
<file path=[Content_Types].xml><?xml version="1.0" encoding="utf-8"?>
<Types xmlns="http://schemas.openxmlformats.org/package/2006/content-types">
  <Default Extension="bmp" ContentType="image/bmp"/>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378C" w:rsidRDefault="00FB378C" w:rsidP="00FB378C">
      <w:pPr>
        <w:pStyle w:val="a3"/>
      </w:pPr>
      <w:r>
        <w:rPr>
          <w:rFonts w:hint="eastAsia"/>
        </w:rPr>
        <w:t>Reconfiguring Resolutions in Profiling Time and Energy on Android Applications</w:t>
      </w:r>
    </w:p>
    <w:p w:rsidR="00FB378C" w:rsidRDefault="00FB378C" w:rsidP="00FB378C">
      <w:pPr>
        <w:pStyle w:val="AuthorsName"/>
        <w:ind w:right="0"/>
      </w:pPr>
      <w:proofErr w:type="gramStart"/>
      <w:r>
        <w:t>AUTHOR 1</w:t>
      </w:r>
      <w:r>
        <w:rPr>
          <w:rFonts w:hint="eastAsia"/>
        </w:rPr>
        <w:t xml:space="preserve"> (???)</w:t>
      </w:r>
      <w:proofErr w:type="gramEnd"/>
    </w:p>
    <w:p w:rsidR="00FB378C" w:rsidRDefault="00FB378C" w:rsidP="00FB378C">
      <w:pPr>
        <w:pStyle w:val="Affiliation"/>
        <w:ind w:right="0"/>
      </w:pPr>
      <w:r>
        <w:t>Affiliation 1</w:t>
      </w:r>
    </w:p>
    <w:p w:rsidR="00FB378C" w:rsidRDefault="00FB378C" w:rsidP="00FB378C">
      <w:pPr>
        <w:pStyle w:val="Affiliation"/>
        <w:ind w:right="0"/>
      </w:pPr>
      <w:proofErr w:type="gramStart"/>
      <w:r>
        <w:t>and</w:t>
      </w:r>
      <w:proofErr w:type="gramEnd"/>
    </w:p>
    <w:p w:rsidR="00FB378C" w:rsidRDefault="00FB378C" w:rsidP="00FB378C">
      <w:pPr>
        <w:pStyle w:val="AuthorsName"/>
        <w:ind w:right="0"/>
      </w:pPr>
      <w:proofErr w:type="gramStart"/>
      <w:r>
        <w:t>AUTHOR 2 AND AUTHOR 3</w:t>
      </w:r>
      <w:r>
        <w:rPr>
          <w:rFonts w:hint="eastAsia"/>
        </w:rPr>
        <w:t xml:space="preserve"> (???)</w:t>
      </w:r>
      <w:proofErr w:type="gramEnd"/>
    </w:p>
    <w:p w:rsidR="00FB378C" w:rsidRDefault="00FB378C" w:rsidP="00FB378C">
      <w:pPr>
        <w:pStyle w:val="Affiliation"/>
        <w:ind w:right="0"/>
      </w:pPr>
      <w:r>
        <w:t>Affiliation 2</w:t>
      </w:r>
    </w:p>
    <w:p w:rsidR="00FB378C" w:rsidRDefault="00FB378C" w:rsidP="00FB378C">
      <w:pPr>
        <w:pStyle w:val="Affiliation"/>
        <w:ind w:right="0"/>
      </w:pPr>
    </w:p>
    <w:p w:rsidR="00FB378C" w:rsidRDefault="00FB378C" w:rsidP="00FB378C">
      <w:pPr>
        <w:pStyle w:val="Affiliation"/>
        <w:ind w:right="0"/>
        <w:rPr>
          <w:rFonts w:ascii="Tms Rmn" w:hAnsi="Tms Rmn"/>
        </w:rPr>
      </w:pPr>
      <w:r>
        <w:rPr>
          <w:rFonts w:ascii="Tms Rmn" w:hAnsi="Tms Rmn"/>
        </w:rPr>
        <w:t>________________________________________________________________________</w:t>
      </w:r>
    </w:p>
    <w:p w:rsidR="00FB378C" w:rsidRDefault="00FB378C" w:rsidP="00FB378C">
      <w:pPr>
        <w:pStyle w:val="Affiliation"/>
        <w:ind w:right="0"/>
        <w:rPr>
          <w:rFonts w:ascii="Tms Rmn" w:hAnsi="Tms Rmn"/>
        </w:rPr>
      </w:pPr>
    </w:p>
    <w:p w:rsidR="00FB378C" w:rsidRDefault="00FB378C" w:rsidP="00FB378C">
      <w:pPr>
        <w:pStyle w:val="Abstract"/>
        <w:ind w:right="0"/>
      </w:pPr>
      <w:r w:rsidRPr="00FB378C">
        <w:t>The computing of applications in embedded devices suffers tight constraints on computation and energy resources. Thus, applications spending long execution time and large energy consumption of embedded applications are not acceptable by users. The existing execution time and energy profiling tools can help developers to identify the bottlenecks of applications. However, the profiling tools need large memory space to store detailed profiling results at run time, causing that they are infeasible on embedded devices. In this thesis, a reconfigurable multi-resolution profiling (RMP) approach is proposed to handle the issue on off-the-shelf product devices. It instruments all profiling points into source code of targeted applications and configures the profiling points to change the profiling scope for filtering out useless profiling results to reduce the amount of profiling results. In the experiments, the required memory of profiling results using RMP for a browser application is smaller than debug class of Android 25 times, and the estimation error rate of execution time is proven lower than debug class 24 times because the debug class uses the entry time of java methods to calculate imprecise time results. Besides, the CPU and memory overhead of RMP are only 5% and 6.53% for the browsing scenario, respectively. From this evaluation, we found that the bottleneck of a browser is the web page drawing because the 2D graphical library does not use any hardware acceleration.</w:t>
      </w:r>
    </w:p>
    <w:p w:rsidR="00FB378C" w:rsidRDefault="00FB378C" w:rsidP="00FB378C">
      <w:pPr>
        <w:pStyle w:val="Affiliation"/>
        <w:ind w:right="0"/>
        <w:jc w:val="both"/>
        <w:rPr>
          <w:rFonts w:ascii="Tms Rmn" w:hAnsi="Tms Rmn"/>
          <w:sz w:val="18"/>
        </w:rPr>
      </w:pPr>
    </w:p>
    <w:p w:rsidR="00FB378C" w:rsidRDefault="00FB378C" w:rsidP="00FB378C">
      <w:pPr>
        <w:pStyle w:val="Categories"/>
        <w:ind w:right="0"/>
      </w:pPr>
      <w:r>
        <w:t>Categories and Subject Descriptors</w:t>
      </w:r>
      <w:proofErr w:type="gramStart"/>
      <w:r>
        <w:t xml:space="preserve">: </w:t>
      </w:r>
      <w:r>
        <w:rPr>
          <w:rFonts w:hint="eastAsia"/>
        </w:rPr>
        <w:t>???</w:t>
      </w:r>
      <w:proofErr w:type="gramEnd"/>
    </w:p>
    <w:p w:rsidR="00FB378C" w:rsidRDefault="00FB378C" w:rsidP="00FB378C">
      <w:pPr>
        <w:pStyle w:val="Categories"/>
        <w:ind w:right="0"/>
      </w:pPr>
      <w:r>
        <w:t xml:space="preserve">General Terms: </w:t>
      </w:r>
      <w:r>
        <w:rPr>
          <w:rFonts w:hint="eastAsia"/>
        </w:rPr>
        <w:t>T</w:t>
      </w:r>
      <w:r>
        <w:t xml:space="preserve">ime profiling, </w:t>
      </w:r>
      <w:r>
        <w:rPr>
          <w:rFonts w:hint="eastAsia"/>
        </w:rPr>
        <w:t>E</w:t>
      </w:r>
      <w:r>
        <w:t xml:space="preserve">nergy profiling, </w:t>
      </w:r>
      <w:r>
        <w:rPr>
          <w:rFonts w:hint="eastAsia"/>
        </w:rPr>
        <w:t>M</w:t>
      </w:r>
      <w:r w:rsidRPr="00FB378C">
        <w:t>ulti-resolution profiling, Android</w:t>
      </w:r>
    </w:p>
    <w:p w:rsidR="00FB378C" w:rsidRDefault="00FB378C" w:rsidP="00FB378C">
      <w:pPr>
        <w:pStyle w:val="Categories"/>
        <w:ind w:right="0"/>
      </w:pPr>
      <w:r>
        <w:t>Additional Key Words and Phrases</w:t>
      </w:r>
      <w:proofErr w:type="gramStart"/>
      <w:r>
        <w:t xml:space="preserve">: </w:t>
      </w:r>
      <w:r>
        <w:rPr>
          <w:rFonts w:hint="eastAsia"/>
        </w:rPr>
        <w:t>???</w:t>
      </w:r>
      <w:proofErr w:type="gramEnd"/>
    </w:p>
    <w:p w:rsidR="00FB378C" w:rsidRDefault="00FB378C" w:rsidP="00FB378C">
      <w:pPr>
        <w:pStyle w:val="Affiliation"/>
        <w:ind w:right="0"/>
        <w:jc w:val="both"/>
        <w:rPr>
          <w:rFonts w:ascii="Tms Rmn" w:hAnsi="Tms Rmn"/>
        </w:rPr>
      </w:pPr>
      <w:r>
        <w:rPr>
          <w:rFonts w:ascii="Tms Rmn" w:hAnsi="Tms Rmn"/>
        </w:rPr>
        <w:t>________________________________________________________________________</w:t>
      </w:r>
    </w:p>
    <w:p w:rsidR="00FB378C" w:rsidRDefault="00FB378C" w:rsidP="00FB378C">
      <w:pPr>
        <w:pStyle w:val="Abstract"/>
        <w:ind w:right="0"/>
      </w:pPr>
    </w:p>
    <w:p w:rsidR="00FB378C" w:rsidRDefault="00FB378C" w:rsidP="00FB378C">
      <w:pPr>
        <w:pStyle w:val="Abstract"/>
        <w:ind w:right="0"/>
      </w:pPr>
    </w:p>
    <w:p w:rsidR="00FB378C" w:rsidRDefault="00FB378C" w:rsidP="007607C6">
      <w:pPr>
        <w:pStyle w:val="ACMTitle"/>
      </w:pPr>
      <w:r>
        <w:t xml:space="preserve">1. INTRODUCTION </w:t>
      </w:r>
    </w:p>
    <w:p w:rsidR="00FB378C" w:rsidRDefault="00FB378C" w:rsidP="00B127CE">
      <w:pPr>
        <w:pStyle w:val="ACM"/>
      </w:pPr>
      <w:r w:rsidRPr="00FB378C">
        <w:t>For designing efficient embedded applications, two key design issues should be considered. First, the execution time of an embedded application should be optimized because they have to run on embedded devices with limited computing capability. Second, the energy consumption should be minimized because battery power is a bottleneck in embedded devices. Therefore, developers need to identify the hotspots in the program so that they can optimize their designs according to the analyzed results.</w:t>
      </w:r>
    </w:p>
    <w:p w:rsidR="00B127CE" w:rsidRPr="00B127CE" w:rsidRDefault="00B127CE" w:rsidP="00E74EEF">
      <w:pPr>
        <w:pStyle w:val="ACM"/>
        <w:ind w:firstLine="289"/>
      </w:pPr>
      <w:r w:rsidRPr="00FB378C">
        <w:t>There were many timing and energy profiling tools which can help developers</w:t>
      </w:r>
      <w:r w:rsidR="00E74EEF">
        <w:t xml:space="preserve"> to</w:t>
      </w:r>
      <w:r w:rsidR="008A7C82">
        <w:rPr>
          <w:rFonts w:hint="eastAsia"/>
        </w:rPr>
        <w:t xml:space="preserve"> </w:t>
      </w:r>
      <w:r w:rsidR="008A7C82" w:rsidRPr="00FB378C">
        <w:t>identify bo</w:t>
      </w:r>
      <w:r w:rsidR="00193082">
        <w:t xml:space="preserve">ttlenecks, such as </w:t>
      </w:r>
      <w:proofErr w:type="spellStart"/>
      <w:r w:rsidR="00193082">
        <w:t>PowerScope</w:t>
      </w:r>
      <w:proofErr w:type="spellEnd"/>
      <w:r w:rsidR="00193082">
        <w:t xml:space="preserve"> [</w:t>
      </w:r>
      <w:proofErr w:type="spellStart"/>
      <w:r w:rsidR="00193082">
        <w:rPr>
          <w:rFonts w:hint="eastAsia"/>
        </w:rPr>
        <w:t>Flinn</w:t>
      </w:r>
      <w:proofErr w:type="spellEnd"/>
      <w:r w:rsidR="00193082">
        <w:rPr>
          <w:rFonts w:hint="eastAsia"/>
        </w:rPr>
        <w:t xml:space="preserve"> et al. 1999</w:t>
      </w:r>
      <w:r w:rsidR="00193082">
        <w:t xml:space="preserve">] and </w:t>
      </w:r>
      <w:proofErr w:type="spellStart"/>
      <w:r w:rsidR="00193082">
        <w:t>Gprof</w:t>
      </w:r>
      <w:proofErr w:type="spellEnd"/>
      <w:r w:rsidR="00193082">
        <w:t xml:space="preserve"> [</w:t>
      </w:r>
      <w:r w:rsidR="00193082">
        <w:rPr>
          <w:rFonts w:hint="eastAsia"/>
        </w:rPr>
        <w:t>Graham et al. 1982</w:t>
      </w:r>
      <w:r w:rsidR="008A7C82" w:rsidRPr="00FB378C">
        <w:t xml:space="preserve">]. Some of them can only profile applications at a resolution. For example, the </w:t>
      </w:r>
      <w:proofErr w:type="spellStart"/>
      <w:r w:rsidR="008A7C82" w:rsidRPr="00FB378C">
        <w:t>PowerScope</w:t>
      </w:r>
      <w:proofErr w:type="spellEnd"/>
      <w:r w:rsidR="008A7C82" w:rsidRPr="00FB378C">
        <w:t xml:space="preserve"> can only provide a coarse-grained profiling resolution, i.e., process level, to analyze the energy consumption of a process. Thus, </w:t>
      </w:r>
      <w:r w:rsidR="00193082">
        <w:t xml:space="preserve">users using </w:t>
      </w:r>
      <w:proofErr w:type="spellStart"/>
      <w:r w:rsidR="00193082">
        <w:t>PowerScope</w:t>
      </w:r>
      <w:proofErr w:type="spellEnd"/>
      <w:r w:rsidR="00193082">
        <w:t xml:space="preserve"> have the</w:t>
      </w:r>
      <w:r w:rsidR="00193082">
        <w:rPr>
          <w:rFonts w:hint="eastAsia"/>
        </w:rPr>
        <w:t xml:space="preserve"> </w:t>
      </w:r>
    </w:p>
    <w:p w:rsidR="00FB378C" w:rsidRPr="00FB378C" w:rsidRDefault="00FB378C" w:rsidP="00FB378C">
      <w:pPr>
        <w:pStyle w:val="Affiliation"/>
        <w:ind w:right="0"/>
        <w:jc w:val="both"/>
        <w:rPr>
          <w:rFonts w:ascii="Tms Rmn" w:hAnsi="Tms Rmn"/>
        </w:rPr>
      </w:pPr>
      <w:r>
        <w:rPr>
          <w:rFonts w:ascii="Tms Rmn" w:hAnsi="Tms Rmn"/>
        </w:rPr>
        <w:t>________________________________________________________________________</w:t>
      </w:r>
    </w:p>
    <w:p w:rsidR="00FB378C" w:rsidRDefault="00FB378C" w:rsidP="00FB378C">
      <w:pPr>
        <w:pStyle w:val="Footnote"/>
        <w:ind w:right="0"/>
      </w:pPr>
    </w:p>
    <w:p w:rsidR="00FB378C" w:rsidRDefault="00FB378C" w:rsidP="00FB378C">
      <w:pPr>
        <w:pStyle w:val="Footnote"/>
        <w:ind w:right="0"/>
      </w:pPr>
      <w:r>
        <w:t>Authors' addresses</w:t>
      </w:r>
      <w:proofErr w:type="gramStart"/>
      <w:r>
        <w:t xml:space="preserve">: </w:t>
      </w:r>
      <w:r>
        <w:rPr>
          <w:rFonts w:hint="eastAsia"/>
        </w:rPr>
        <w:t>???</w:t>
      </w:r>
      <w:proofErr w:type="gramEnd"/>
    </w:p>
    <w:p w:rsidR="00FB378C" w:rsidRDefault="00FB378C" w:rsidP="00FB378C">
      <w:pPr>
        <w:pStyle w:val="Footnote"/>
        <w:ind w:right="0"/>
      </w:pPr>
      <w:r>
        <w:t>Permission to make digital/hard copy of part of this work for personal or classroom use is granted without fee provided that the copies are not made or distributed for profit or commercial advantage, the copyright notice, the title of the publication, and its date of appear, and notice is given that copying is by permission of the ACM, Inc. To copy otherwise, to republish, to post on servers, or to redistribute to lists, requires prior specific permission and/or a fee.</w:t>
      </w:r>
    </w:p>
    <w:p w:rsidR="00FB378C" w:rsidRDefault="00FB378C" w:rsidP="00FB378C">
      <w:pPr>
        <w:pStyle w:val="Footnote"/>
        <w:ind w:right="0"/>
      </w:pPr>
      <w:r>
        <w:t>© 20</w:t>
      </w:r>
      <w:r>
        <w:rPr>
          <w:rFonts w:hint="eastAsia"/>
        </w:rPr>
        <w:t>xx</w:t>
      </w:r>
      <w:r>
        <w:t xml:space="preserve"> ACM </w:t>
      </w:r>
      <w:proofErr w:type="spellStart"/>
      <w:r>
        <w:rPr>
          <w:rFonts w:hint="eastAsia"/>
        </w:rPr>
        <w:t>xxxx</w:t>
      </w:r>
      <w:r>
        <w:t>-</w:t>
      </w:r>
      <w:r>
        <w:rPr>
          <w:rFonts w:hint="eastAsia"/>
        </w:rPr>
        <w:t>xxxx</w:t>
      </w:r>
      <w:proofErr w:type="spellEnd"/>
      <w:r>
        <w:t>/</w:t>
      </w:r>
      <w:r>
        <w:rPr>
          <w:rFonts w:hint="eastAsia"/>
        </w:rPr>
        <w:t>xx</w:t>
      </w:r>
      <w:r>
        <w:t>/</w:t>
      </w:r>
      <w:proofErr w:type="spellStart"/>
      <w:r>
        <w:rPr>
          <w:rFonts w:hint="eastAsia"/>
        </w:rPr>
        <w:t>xxxx</w:t>
      </w:r>
      <w:r>
        <w:t>-</w:t>
      </w:r>
      <w:r>
        <w:rPr>
          <w:rFonts w:hint="eastAsia"/>
        </w:rPr>
        <w:t>xxxx</w:t>
      </w:r>
      <w:proofErr w:type="spellEnd"/>
      <w:r>
        <w:t xml:space="preserve"> $</w:t>
      </w:r>
      <w:proofErr w:type="spellStart"/>
      <w:r>
        <w:rPr>
          <w:rFonts w:hint="eastAsia"/>
        </w:rPr>
        <w:t>x</w:t>
      </w:r>
      <w:r>
        <w:t>.</w:t>
      </w:r>
      <w:r>
        <w:rPr>
          <w:rFonts w:hint="eastAsia"/>
        </w:rPr>
        <w:t>xx</w:t>
      </w:r>
      <w:proofErr w:type="spellEnd"/>
    </w:p>
    <w:p w:rsidR="00FB378C" w:rsidRDefault="00FB378C" w:rsidP="00FB378C">
      <w:pPr>
        <w:pStyle w:val="Footnote"/>
        <w:ind w:right="0"/>
      </w:pPr>
    </w:p>
    <w:p w:rsidR="00DC7CF3" w:rsidRDefault="00193082" w:rsidP="00E74EEF">
      <w:pPr>
        <w:pStyle w:val="ACM"/>
      </w:pPr>
      <w:proofErr w:type="gramStart"/>
      <w:r w:rsidRPr="00FB378C">
        <w:lastRenderedPageBreak/>
        <w:t>dif</w:t>
      </w:r>
      <w:r>
        <w:t>ficulty</w:t>
      </w:r>
      <w:proofErr w:type="gramEnd"/>
      <w:r>
        <w:t xml:space="preserve"> to identify the precise</w:t>
      </w:r>
      <w:r w:rsidRPr="00FB378C">
        <w:t xml:space="preserve"> </w:t>
      </w:r>
      <w:r w:rsidR="00E35D65" w:rsidRPr="00FB378C">
        <w:t xml:space="preserve">bottlenecks in the process. On the other hand, </w:t>
      </w:r>
      <w:proofErr w:type="spellStart"/>
      <w:r w:rsidR="00E35D65" w:rsidRPr="00FB378C">
        <w:t>Gprof</w:t>
      </w:r>
      <w:proofErr w:type="spellEnd"/>
      <w:r w:rsidR="00E35D65" w:rsidRPr="00FB378C">
        <w:t xml:space="preserve"> pr</w:t>
      </w:r>
      <w:r w:rsidR="00E35D65">
        <w:t>ovides a fine-grained profiling</w:t>
      </w:r>
      <w:r w:rsidR="00E35D65">
        <w:rPr>
          <w:rFonts w:hint="eastAsia"/>
        </w:rPr>
        <w:t xml:space="preserve"> </w:t>
      </w:r>
      <w:r w:rsidR="00E35D65" w:rsidRPr="00FB378C">
        <w:t>resolution, i.e., function level, so users can analyze the t</w:t>
      </w:r>
      <w:r w:rsidR="00E35D65">
        <w:t>ime information of a process in</w:t>
      </w:r>
      <w:r w:rsidR="00E35D65">
        <w:rPr>
          <w:rFonts w:hint="eastAsia"/>
        </w:rPr>
        <w:t xml:space="preserve"> </w:t>
      </w:r>
      <w:r w:rsidR="00DC7CF3" w:rsidRPr="00DC7CF3">
        <w:t>more detail. However, users need to spend a lot of time to analyze logs of the detailed time information to identify performance bottlenecks.</w:t>
      </w:r>
    </w:p>
    <w:p w:rsidR="002E4A92" w:rsidRDefault="00DC7CF3" w:rsidP="00E74EEF">
      <w:pPr>
        <w:pStyle w:val="ACM"/>
        <w:ind w:firstLine="289"/>
      </w:pPr>
      <w:r w:rsidRPr="00DC7CF3">
        <w:t>Therefore, some tools adapted the mult</w:t>
      </w:r>
      <w:r w:rsidR="00193082">
        <w:t>i-resolution profiling method [</w:t>
      </w:r>
      <w:proofErr w:type="spellStart"/>
      <w:r w:rsidR="00193082" w:rsidRPr="00B63917">
        <w:rPr>
          <w:szCs w:val="24"/>
        </w:rPr>
        <w:t>Desnoyers</w:t>
      </w:r>
      <w:proofErr w:type="spellEnd"/>
      <w:r w:rsidR="00193082" w:rsidRPr="00DC7CF3">
        <w:t xml:space="preserve"> </w:t>
      </w:r>
      <w:r w:rsidR="00193082">
        <w:rPr>
          <w:rFonts w:hint="eastAsia"/>
        </w:rPr>
        <w:t xml:space="preserve">et al. 2008; </w:t>
      </w:r>
      <w:proofErr w:type="spellStart"/>
      <w:r w:rsidR="005471E7" w:rsidRPr="00B63917">
        <w:rPr>
          <w:szCs w:val="24"/>
        </w:rPr>
        <w:t>Adhianto</w:t>
      </w:r>
      <w:proofErr w:type="spellEnd"/>
      <w:r w:rsidR="005471E7">
        <w:rPr>
          <w:szCs w:val="24"/>
        </w:rPr>
        <w:t xml:space="preserve"> </w:t>
      </w:r>
      <w:r w:rsidR="005471E7">
        <w:rPr>
          <w:rFonts w:hint="eastAsia"/>
          <w:szCs w:val="24"/>
        </w:rPr>
        <w:t xml:space="preserve">et al. 2009; </w:t>
      </w:r>
      <w:r w:rsidR="005471E7">
        <w:rPr>
          <w:szCs w:val="24"/>
        </w:rPr>
        <w:t>Android Debug</w:t>
      </w:r>
      <w:r w:rsidR="005471E7">
        <w:rPr>
          <w:rFonts w:hint="eastAsia"/>
        </w:rPr>
        <w:t xml:space="preserve">; </w:t>
      </w:r>
      <w:proofErr w:type="spellStart"/>
      <w:r w:rsidR="005471E7" w:rsidRPr="00B63917">
        <w:rPr>
          <w:szCs w:val="24"/>
        </w:rPr>
        <w:t>Oprofile</w:t>
      </w:r>
      <w:proofErr w:type="spellEnd"/>
      <w:r w:rsidR="005471E7" w:rsidRPr="00B63917">
        <w:rPr>
          <w:szCs w:val="24"/>
        </w:rPr>
        <w:t>: A System Profiler for Linux</w:t>
      </w:r>
      <w:r w:rsidR="005471E7">
        <w:rPr>
          <w:rFonts w:hint="eastAsia"/>
        </w:rPr>
        <w:t xml:space="preserve">; </w:t>
      </w:r>
      <w:r w:rsidR="005471E7">
        <w:rPr>
          <w:szCs w:val="24"/>
        </w:rPr>
        <w:t xml:space="preserve">Intel </w:t>
      </w:r>
      <w:proofErr w:type="spellStart"/>
      <w:r w:rsidR="005471E7">
        <w:rPr>
          <w:szCs w:val="24"/>
        </w:rPr>
        <w:t>VTune</w:t>
      </w:r>
      <w:proofErr w:type="spellEnd"/>
      <w:r w:rsidR="005471E7">
        <w:rPr>
          <w:szCs w:val="24"/>
        </w:rPr>
        <w:t xml:space="preserve"> </w:t>
      </w:r>
      <w:r w:rsidR="005471E7">
        <w:rPr>
          <w:rFonts w:hint="eastAsia"/>
          <w:szCs w:val="24"/>
        </w:rPr>
        <w:t>P</w:t>
      </w:r>
      <w:r w:rsidR="005471E7">
        <w:rPr>
          <w:szCs w:val="24"/>
        </w:rPr>
        <w:t xml:space="preserve">erformance </w:t>
      </w:r>
      <w:r w:rsidR="005471E7">
        <w:rPr>
          <w:rFonts w:hint="eastAsia"/>
          <w:szCs w:val="24"/>
        </w:rPr>
        <w:t>A</w:t>
      </w:r>
      <w:r w:rsidR="005471E7">
        <w:rPr>
          <w:szCs w:val="24"/>
        </w:rPr>
        <w:t>nalyzer</w:t>
      </w:r>
      <w:r w:rsidRPr="00DC7CF3">
        <w:t>] to provide more flexible analyses. These tools can analyze the fine-grained profiling traces and show results from a coarse-grained resolution to a fine-grained resolution of detail which can help users to easily analyze the bottlenecks. However, these tools are not suitable to be applied to embedded systems since they cannot efficiently store all logs of fine-grained profiling data due to the limited memory space in the embedded systems. Therefore, a novel multi-resolution profiling solution is required to help developers to profile their applications on the embedded system with limited log space.</w:t>
      </w:r>
    </w:p>
    <w:p w:rsidR="002E4A92" w:rsidRPr="002E4A92" w:rsidRDefault="002E4A92" w:rsidP="002E4A92">
      <w:pPr>
        <w:pStyle w:val="Affiliation"/>
        <w:ind w:right="0" w:firstLine="289"/>
        <w:jc w:val="both"/>
        <w:rPr>
          <w:rFonts w:ascii="Tms Rmn" w:hAnsi="Tms Rmn"/>
        </w:rPr>
      </w:pPr>
    </w:p>
    <w:p w:rsidR="00DC7CF3" w:rsidRDefault="00DC7CF3" w:rsidP="00DC7CF3">
      <w:pPr>
        <w:pStyle w:val="Affiliation"/>
        <w:ind w:right="0" w:firstLine="480"/>
        <w:jc w:val="center"/>
        <w:rPr>
          <w:rFonts w:ascii="Tms Rmn" w:hAnsi="Tms Rmn"/>
        </w:rPr>
      </w:pPr>
      <w:r>
        <w:rPr>
          <w:rFonts w:ascii="Times New Roman" w:hAnsi="Times New Roman"/>
          <w:noProof/>
        </w:rPr>
        <w:drawing>
          <wp:inline distT="0" distB="0" distL="0" distR="0" wp14:anchorId="21DEEB34" wp14:editId="7FF1EB26">
            <wp:extent cx="2924175" cy="1541516"/>
            <wp:effectExtent l="0" t="0" r="0" b="1905"/>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924175" cy="1541516"/>
                    </a:xfrm>
                    <a:prstGeom prst="rect">
                      <a:avLst/>
                    </a:prstGeom>
                  </pic:spPr>
                </pic:pic>
              </a:graphicData>
            </a:graphic>
          </wp:inline>
        </w:drawing>
      </w:r>
    </w:p>
    <w:p w:rsidR="00DC7CF3" w:rsidRPr="00DC7CF3" w:rsidRDefault="00DC7CF3" w:rsidP="00DC7CF3">
      <w:pPr>
        <w:pStyle w:val="a9"/>
        <w:rPr>
          <w:sz w:val="16"/>
          <w:szCs w:val="16"/>
        </w:rPr>
      </w:pPr>
      <w:bookmarkStart w:id="0" w:name="_Toc296449992"/>
      <w:proofErr w:type="gramStart"/>
      <w:r w:rsidRPr="00DC7CF3">
        <w:rPr>
          <w:rFonts w:hint="eastAsia"/>
          <w:sz w:val="16"/>
          <w:szCs w:val="16"/>
        </w:rPr>
        <w:t>Fig. 1.</w:t>
      </w:r>
      <w:proofErr w:type="gramEnd"/>
      <w:r w:rsidRPr="00DC7CF3">
        <w:rPr>
          <w:rFonts w:hint="eastAsia"/>
          <w:sz w:val="16"/>
          <w:szCs w:val="16"/>
        </w:rPr>
        <w:t xml:space="preserve"> </w:t>
      </w:r>
      <w:proofErr w:type="gramStart"/>
      <w:r w:rsidRPr="00DC7CF3">
        <w:rPr>
          <w:rFonts w:hint="eastAsia"/>
          <w:sz w:val="16"/>
          <w:szCs w:val="16"/>
        </w:rPr>
        <w:t>The profiling concept of RMP.</w:t>
      </w:r>
      <w:bookmarkEnd w:id="0"/>
      <w:proofErr w:type="gramEnd"/>
    </w:p>
    <w:p w:rsidR="00DC7CF3" w:rsidRDefault="00DC7CF3" w:rsidP="008A7C82">
      <w:pPr>
        <w:pStyle w:val="ACM"/>
        <w:ind w:firstLine="289"/>
      </w:pPr>
      <w:r w:rsidRPr="00B127CE">
        <w:rPr>
          <w:rStyle w:val="ACM0"/>
        </w:rPr>
        <w:t>In this thesis, we design a new multi-resolution profiling solution and implement it, named reconfigurable multi-resolution profiling (RMP). It can efficiently profile execution time and energy consumption by using limited log space. The profiling c</w:t>
      </w:r>
      <w:r w:rsidR="00BE295E">
        <w:rPr>
          <w:rStyle w:val="ACM0"/>
        </w:rPr>
        <w:t>oncept of RMP is shown as Fig</w:t>
      </w:r>
      <w:r w:rsidR="00BE295E">
        <w:rPr>
          <w:rStyle w:val="ACM0"/>
          <w:rFonts w:hint="eastAsia"/>
        </w:rPr>
        <w:t>.</w:t>
      </w:r>
      <w:r w:rsidRPr="00B127CE">
        <w:rPr>
          <w:rStyle w:val="ACM0"/>
        </w:rPr>
        <w:t xml:space="preserve"> 1. The RMP profiles the execution time and energy consumption by changing profiling resolutions, such as process level, thread level, function level (method level) and loop level. For example, when the users start to profile an application, they can start from a specific coarse-grained resolution (e.g. process level). After users analyze the profiling results at this resolution, they may find some bottlenecks,</w:t>
      </w:r>
      <w:r w:rsidR="00BE295E">
        <w:rPr>
          <w:rStyle w:val="ACM0"/>
        </w:rPr>
        <w:t xml:space="preserve"> such as the process x in Fig</w:t>
      </w:r>
      <w:r w:rsidR="00BE295E">
        <w:rPr>
          <w:rStyle w:val="ACM0"/>
          <w:rFonts w:hint="eastAsia"/>
        </w:rPr>
        <w:t>.</w:t>
      </w:r>
      <w:r w:rsidRPr="00B127CE">
        <w:rPr>
          <w:rStyle w:val="ACM0"/>
        </w:rPr>
        <w:t xml:space="preserve"> 1. The users can zoom in to profile the process at a more fine-grained resolution (e.g. thread level). When users identify that the thread i is the bottleneck of this process, they can zoom in a more detailed resolution again. Finally, the users can identify the bottlenecks of their application at loop k through the same zoom-in profiling process. The users can identify the actual bottlenecks in the application with </w:t>
      </w:r>
      <w:r w:rsidRPr="00DC7CF3">
        <w:t>small log space because the profiling process only profiles the necessary parts at each resolution.</w:t>
      </w:r>
    </w:p>
    <w:p w:rsidR="00DC7CF3" w:rsidRDefault="00DC7CF3" w:rsidP="008A7C82">
      <w:pPr>
        <w:pStyle w:val="ACM"/>
        <w:ind w:firstLine="289"/>
      </w:pPr>
      <w:r w:rsidRPr="00DC7CF3">
        <w:t>For measuring the execution time in RMP, we use the similar approach propose</w:t>
      </w:r>
      <w:r w:rsidR="005471E7">
        <w:t xml:space="preserve">d by </w:t>
      </w:r>
      <w:proofErr w:type="spellStart"/>
      <w:r w:rsidR="005471E7">
        <w:t>LTTng</w:t>
      </w:r>
      <w:proofErr w:type="spellEnd"/>
      <w:r w:rsidR="005471E7">
        <w:t xml:space="preserve"> [</w:t>
      </w:r>
      <w:proofErr w:type="spellStart"/>
      <w:r w:rsidR="005471E7" w:rsidRPr="00B63917">
        <w:rPr>
          <w:szCs w:val="24"/>
        </w:rPr>
        <w:t>Desnoyers</w:t>
      </w:r>
      <w:proofErr w:type="spellEnd"/>
      <w:r w:rsidR="005471E7">
        <w:rPr>
          <w:rFonts w:hint="eastAsia"/>
          <w:szCs w:val="24"/>
        </w:rPr>
        <w:t xml:space="preserve"> et al. 2008</w:t>
      </w:r>
      <w:r w:rsidRPr="00DC7CF3">
        <w:t xml:space="preserve">] which instruments some probes in the source code to be activated at runtime to record execution information about a program. The major difference between the </w:t>
      </w:r>
      <w:proofErr w:type="spellStart"/>
      <w:r w:rsidRPr="00DC7CF3">
        <w:t>LTTng</w:t>
      </w:r>
      <w:proofErr w:type="spellEnd"/>
      <w:r w:rsidRPr="00DC7CF3">
        <w:t xml:space="preserve"> and the RMP is that the probes in RMP can be configured to change the profiling scope. To profile the energy consumption, we used an enh</w:t>
      </w:r>
      <w:r w:rsidR="005471E7">
        <w:t>anced approach of Battery Use [</w:t>
      </w:r>
      <w:r w:rsidR="001A6577">
        <w:rPr>
          <w:rFonts w:hint="eastAsia"/>
          <w:szCs w:val="24"/>
        </w:rPr>
        <w:t>Yu</w:t>
      </w:r>
      <w:r w:rsidR="005471E7">
        <w:rPr>
          <w:rFonts w:hint="eastAsia"/>
          <w:szCs w:val="24"/>
        </w:rPr>
        <w:t xml:space="preserve"> et al. 2010</w:t>
      </w:r>
      <w:r w:rsidRPr="00DC7CF3">
        <w:t xml:space="preserve">] to collect the energy information. It rebuilds the estimation model and power table to estimate the process level energy consumption. However, the resolution of time and energy consumption results may be not equal. </w:t>
      </w:r>
      <w:r w:rsidRPr="00DC7CF3">
        <w:lastRenderedPageBreak/>
        <w:t>Therefore, we will provide an approach to correlate timing and energy consumption results when the profiling resolution is finer than the process level.</w:t>
      </w:r>
    </w:p>
    <w:p w:rsidR="00DC7CF3" w:rsidRPr="00DC7CF3" w:rsidRDefault="00DC7CF3" w:rsidP="008A7C82">
      <w:pPr>
        <w:pStyle w:val="ACM"/>
        <w:ind w:firstLine="289"/>
      </w:pPr>
      <w:r w:rsidRPr="00DC7CF3">
        <w:t>The rest of this thesis is organized as follows. Chapter 2 discusses related work of time and energy profiling and the architecture of Android application. We describe the architecture of RMP and give an example run with a flow chart in Chapter 3. Chapter 4 shows the system implementation of RMP on an Android device. Chapter 5 presents the experimental environment and discusses evaluation results. Finally, Chapter 6 concludes the thesis and offers directions of future work.</w:t>
      </w:r>
    </w:p>
    <w:p w:rsidR="003917E8" w:rsidRPr="003917E8" w:rsidRDefault="003917E8" w:rsidP="003917E8">
      <w:pPr>
        <w:pStyle w:val="Affiliation"/>
        <w:ind w:right="0"/>
        <w:jc w:val="both"/>
        <w:rPr>
          <w:rFonts w:ascii="Tms Rmn" w:hAnsi="Tms Rmn"/>
        </w:rPr>
      </w:pPr>
    </w:p>
    <w:p w:rsidR="00DC7CF3" w:rsidRDefault="00FB378C" w:rsidP="007607C6">
      <w:pPr>
        <w:pStyle w:val="ACMTitle"/>
      </w:pPr>
      <w:r>
        <w:t xml:space="preserve">2. </w:t>
      </w:r>
      <w:r w:rsidR="00DC7CF3">
        <w:rPr>
          <w:rFonts w:hint="eastAsia"/>
        </w:rPr>
        <w:t>BACKGROUND</w:t>
      </w:r>
    </w:p>
    <w:p w:rsidR="00DC7CF3" w:rsidRDefault="00B11AD1" w:rsidP="00B127CE">
      <w:pPr>
        <w:pStyle w:val="ACM"/>
      </w:pPr>
      <w:r w:rsidRPr="00B11AD1">
        <w:t>The chapter first describes and compares various tools for time and energy profiling, and then briefs the architecture of Android applications.</w:t>
      </w:r>
    </w:p>
    <w:p w:rsidR="00B11AD1" w:rsidRPr="00DC7CF3" w:rsidRDefault="00B11AD1" w:rsidP="00B11AD1">
      <w:pPr>
        <w:pStyle w:val="Affiliation"/>
        <w:ind w:right="0"/>
        <w:rPr>
          <w:rFonts w:ascii="Times New Roman" w:hAnsi="Times New Roman"/>
        </w:rPr>
      </w:pPr>
    </w:p>
    <w:p w:rsidR="00FB378C" w:rsidRDefault="00FB378C" w:rsidP="00EE46BB">
      <w:pPr>
        <w:pStyle w:val="ACMTitle"/>
      </w:pPr>
      <w:r>
        <w:t xml:space="preserve">2.1 </w:t>
      </w:r>
      <w:r w:rsidR="00DC7CF3">
        <w:rPr>
          <w:rFonts w:hint="eastAsia"/>
        </w:rPr>
        <w:t>Profiling Tools</w:t>
      </w:r>
    </w:p>
    <w:p w:rsidR="00B11AD1" w:rsidRDefault="00B11AD1" w:rsidP="00B127CE">
      <w:pPr>
        <w:pStyle w:val="ACM"/>
      </w:pPr>
      <w:r w:rsidRPr="00B11AD1">
        <w:t>Finding correct performance and energy bottlenecks is important to raise application’s effectivenes</w:t>
      </w:r>
      <w:r w:rsidRPr="00473252">
        <w:rPr>
          <w:rStyle w:val="ACM0"/>
        </w:rPr>
        <w:t xml:space="preserve">s and more easily debug. Profiling tools are usually used to identify the hotspots of an application to find the bottlenecks. A hotpot is a region of a program where a significant amount of computation or </w:t>
      </w:r>
      <w:r w:rsidRPr="00B11AD1">
        <w:t>energy consumption occurs. Therefore, the first step to solve bottlenecks is use profiling tools to identify hotspots. Commonly used time and energy profiling tools are introduced as follows.</w:t>
      </w:r>
    </w:p>
    <w:p w:rsidR="008A7C82" w:rsidRDefault="008A7C82" w:rsidP="00B127CE">
      <w:pPr>
        <w:pStyle w:val="ACM"/>
      </w:pPr>
    </w:p>
    <w:p w:rsidR="00B11AD1" w:rsidRDefault="00B11AD1" w:rsidP="008A7C82">
      <w:pPr>
        <w:pStyle w:val="ACM"/>
        <w:ind w:firstLine="289"/>
      </w:pPr>
      <w:r w:rsidRPr="00B11AD1">
        <w:rPr>
          <w:i/>
        </w:rPr>
        <w:t xml:space="preserve">2.1.1 Time Profiling. </w:t>
      </w:r>
      <w:r w:rsidRPr="00B11AD1">
        <w:t>Existing time profiling techniques can be divided into two categories: instrument-based and sampling-based. Instrument-based profiling tools instrument some profiling points into a program, and log events will be recorded when these instrumentatio</w:t>
      </w:r>
      <w:r w:rsidR="005471E7">
        <w:t xml:space="preserve">n points are triggered. </w:t>
      </w:r>
      <w:proofErr w:type="spellStart"/>
      <w:r w:rsidR="005471E7">
        <w:t>Gprof</w:t>
      </w:r>
      <w:proofErr w:type="spellEnd"/>
      <w:r w:rsidR="005471E7">
        <w:t xml:space="preserve"> [</w:t>
      </w:r>
      <w:r w:rsidR="005471E7" w:rsidRPr="00B63917">
        <w:t>Graham</w:t>
      </w:r>
      <w:r w:rsidR="005471E7">
        <w:rPr>
          <w:rFonts w:hint="eastAsia"/>
        </w:rPr>
        <w:t xml:space="preserve"> et al. 1982</w:t>
      </w:r>
      <w:r w:rsidRPr="00B11AD1">
        <w:t xml:space="preserve">] and </w:t>
      </w:r>
      <w:r w:rsidR="005471E7">
        <w:t>KFT [</w:t>
      </w:r>
      <w:r w:rsidR="005471E7" w:rsidRPr="00B63917">
        <w:rPr>
          <w:szCs w:val="24"/>
        </w:rPr>
        <w:t>Kernel Function Trace</w:t>
      </w:r>
      <w:r w:rsidRPr="00B11AD1">
        <w:t>] use the compiler-assisted capabilities, such as –</w:t>
      </w:r>
      <w:proofErr w:type="spellStart"/>
      <w:r w:rsidRPr="00B11AD1">
        <w:t>pg</w:t>
      </w:r>
      <w:proofErr w:type="spellEnd"/>
      <w:r w:rsidRPr="00B11AD1">
        <w:t xml:space="preserve"> flag and –</w:t>
      </w:r>
      <w:proofErr w:type="spellStart"/>
      <w:r w:rsidRPr="00B11AD1">
        <w:t>finstrument</w:t>
      </w:r>
      <w:proofErr w:type="spellEnd"/>
      <w:r w:rsidRPr="00B11AD1">
        <w:t>-functions flag in GNU compiler collection (GCC), to automatically instrument profiling points at entry and exit of every function. However, they can only provide the function level profiling because they only instrument profiling points at the entry and exit of functions.</w:t>
      </w:r>
    </w:p>
    <w:p w:rsidR="00B11AD1" w:rsidRDefault="00B11AD1" w:rsidP="008A7C82">
      <w:pPr>
        <w:pStyle w:val="ACM"/>
        <w:ind w:firstLine="289"/>
      </w:pPr>
      <w:r w:rsidRPr="00B11AD1">
        <w:t>Linux Trace To</w:t>
      </w:r>
      <w:r w:rsidR="005471E7">
        <w:t>olkit Next Generation (</w:t>
      </w:r>
      <w:proofErr w:type="spellStart"/>
      <w:r w:rsidR="005471E7">
        <w:t>LTTng</w:t>
      </w:r>
      <w:proofErr w:type="spellEnd"/>
      <w:r w:rsidR="005471E7">
        <w:t>) [</w:t>
      </w:r>
      <w:proofErr w:type="spellStart"/>
      <w:r w:rsidR="005471E7" w:rsidRPr="00B63917">
        <w:rPr>
          <w:szCs w:val="24"/>
        </w:rPr>
        <w:t>Desnoyers</w:t>
      </w:r>
      <w:proofErr w:type="spellEnd"/>
      <w:r w:rsidR="005471E7">
        <w:rPr>
          <w:rFonts w:hint="eastAsia"/>
          <w:szCs w:val="24"/>
        </w:rPr>
        <w:t xml:space="preserve"> et al. 2008</w:t>
      </w:r>
      <w:r w:rsidRPr="00B11AD1">
        <w:t>] provides a programming interface to instrument the source code. The instrumentation points are managed with probes and every probe can be configured to be “on” or “off” state at runtime. The log event will be recorded when the probe is turned on and will be ignored when the probe is turned off. Therefore, the profiling resolutions depend on the location of instrumentation points.</w:t>
      </w:r>
    </w:p>
    <w:p w:rsidR="00524AB0" w:rsidRDefault="00524AB0" w:rsidP="008A7C82">
      <w:pPr>
        <w:pStyle w:val="ACM"/>
        <w:ind w:firstLine="289"/>
      </w:pPr>
      <w:r w:rsidRPr="00524AB0">
        <w:t>Debug class [</w:t>
      </w:r>
      <w:r w:rsidR="005471E7">
        <w:rPr>
          <w:szCs w:val="24"/>
        </w:rPr>
        <w:t>Android Debug</w:t>
      </w:r>
      <w:r w:rsidRPr="00524AB0">
        <w:t>], an Android built-in java class, provides a way to create log and trace the execution of an Android application. The source code of applications must be instrumented w</w:t>
      </w:r>
      <w:r w:rsidR="005471E7">
        <w:t xml:space="preserve">ith specific code. </w:t>
      </w:r>
      <w:proofErr w:type="spellStart"/>
      <w:r w:rsidR="005471E7">
        <w:t>TraceView</w:t>
      </w:r>
      <w:proofErr w:type="spellEnd"/>
      <w:r w:rsidR="005471E7">
        <w:t xml:space="preserve"> [</w:t>
      </w:r>
      <w:proofErr w:type="spellStart"/>
      <w:r w:rsidR="005471E7" w:rsidRPr="00B63917">
        <w:rPr>
          <w:szCs w:val="24"/>
        </w:rPr>
        <w:t>TraceView</w:t>
      </w:r>
      <w:proofErr w:type="spellEnd"/>
      <w:r w:rsidRPr="00524AB0">
        <w:t>] can analyze the log and show the execution information from process level to method level.</w:t>
      </w:r>
    </w:p>
    <w:p w:rsidR="00524AB0" w:rsidRDefault="00524AB0" w:rsidP="008A7C82">
      <w:pPr>
        <w:pStyle w:val="ACM"/>
        <w:ind w:firstLine="289"/>
      </w:pPr>
      <w:r w:rsidRPr="00524AB0">
        <w:t>Sampling-based profiling tools utilize performance counters, presented in most modern CPUs, to record program execution information, such as program counter (PC), and CPU-related events, such as cache misses. Then the results can be correlated with the structure of source code. Represen</w:t>
      </w:r>
      <w:r w:rsidR="005471E7">
        <w:t xml:space="preserve">tative tools include </w:t>
      </w:r>
      <w:proofErr w:type="spellStart"/>
      <w:r w:rsidR="005471E7">
        <w:t>Oprofile</w:t>
      </w:r>
      <w:proofErr w:type="spellEnd"/>
      <w:r w:rsidR="005471E7">
        <w:t xml:space="preserve"> [</w:t>
      </w:r>
      <w:proofErr w:type="spellStart"/>
      <w:r w:rsidR="005471E7" w:rsidRPr="00B63917">
        <w:rPr>
          <w:szCs w:val="24"/>
        </w:rPr>
        <w:t>Oprofile</w:t>
      </w:r>
      <w:proofErr w:type="spellEnd"/>
      <w:r w:rsidR="005471E7" w:rsidRPr="00B63917">
        <w:rPr>
          <w:szCs w:val="24"/>
        </w:rPr>
        <w:t>: A System Profiler for Linux</w:t>
      </w:r>
      <w:r w:rsidR="005471E7">
        <w:t xml:space="preserve">], </w:t>
      </w:r>
      <w:proofErr w:type="spellStart"/>
      <w:r w:rsidR="005471E7">
        <w:t>HPCToolkit</w:t>
      </w:r>
      <w:proofErr w:type="spellEnd"/>
      <w:r w:rsidR="005471E7">
        <w:t xml:space="preserve"> [</w:t>
      </w:r>
      <w:proofErr w:type="spellStart"/>
      <w:r w:rsidR="005471E7" w:rsidRPr="00B63917">
        <w:rPr>
          <w:szCs w:val="24"/>
        </w:rPr>
        <w:t>Adhianto</w:t>
      </w:r>
      <w:proofErr w:type="spellEnd"/>
      <w:r w:rsidR="005471E7">
        <w:rPr>
          <w:rFonts w:hint="eastAsia"/>
          <w:szCs w:val="24"/>
        </w:rPr>
        <w:t xml:space="preserve"> et al. 2009</w:t>
      </w:r>
      <w:r w:rsidRPr="00524AB0">
        <w:t xml:space="preserve">] and Intel </w:t>
      </w:r>
      <w:proofErr w:type="spellStart"/>
      <w:r w:rsidRPr="00524AB0">
        <w:t>VTune</w:t>
      </w:r>
      <w:proofErr w:type="spellEnd"/>
      <w:r w:rsidRPr="00524AB0">
        <w:t xml:space="preserve"> [</w:t>
      </w:r>
      <w:r w:rsidR="005471E7">
        <w:rPr>
          <w:szCs w:val="24"/>
        </w:rPr>
        <w:t xml:space="preserve">Intel </w:t>
      </w:r>
      <w:proofErr w:type="spellStart"/>
      <w:r w:rsidR="005471E7">
        <w:rPr>
          <w:szCs w:val="24"/>
        </w:rPr>
        <w:t>VTune</w:t>
      </w:r>
      <w:proofErr w:type="spellEnd"/>
      <w:r w:rsidR="005471E7">
        <w:rPr>
          <w:szCs w:val="24"/>
        </w:rPr>
        <w:t xml:space="preserve"> </w:t>
      </w:r>
      <w:r w:rsidR="005471E7">
        <w:rPr>
          <w:rFonts w:hint="eastAsia"/>
          <w:szCs w:val="24"/>
        </w:rPr>
        <w:t>P</w:t>
      </w:r>
      <w:r w:rsidR="005471E7">
        <w:rPr>
          <w:szCs w:val="24"/>
        </w:rPr>
        <w:t xml:space="preserve">erformance </w:t>
      </w:r>
      <w:r w:rsidR="005471E7">
        <w:rPr>
          <w:rFonts w:hint="eastAsia"/>
          <w:szCs w:val="24"/>
        </w:rPr>
        <w:t>A</w:t>
      </w:r>
      <w:r w:rsidR="005471E7">
        <w:rPr>
          <w:szCs w:val="24"/>
        </w:rPr>
        <w:t>nalyzer</w:t>
      </w:r>
      <w:r w:rsidRPr="00524AB0">
        <w:t>]. Most of them can analyze the fine-grained profiling traces and show results from a coarse-grained resolution to a fine-grained resolution of details by a GUI tool or a formatted text.</w:t>
      </w:r>
    </w:p>
    <w:p w:rsidR="00524AB0" w:rsidRDefault="00524AB0" w:rsidP="00B127CE">
      <w:pPr>
        <w:pStyle w:val="ACM"/>
      </w:pPr>
    </w:p>
    <w:p w:rsidR="00524AB0" w:rsidRDefault="00524AB0" w:rsidP="008A7C82">
      <w:pPr>
        <w:pStyle w:val="ACM"/>
        <w:ind w:firstLine="289"/>
      </w:pPr>
      <w:r>
        <w:rPr>
          <w:i/>
        </w:rPr>
        <w:lastRenderedPageBreak/>
        <w:t>2.1.</w:t>
      </w:r>
      <w:r>
        <w:rPr>
          <w:rFonts w:hint="eastAsia"/>
          <w:i/>
        </w:rPr>
        <w:t>2</w:t>
      </w:r>
      <w:r w:rsidRPr="00524AB0">
        <w:rPr>
          <w:i/>
        </w:rPr>
        <w:t xml:space="preserve"> Energy Profiling.</w:t>
      </w:r>
      <w:r w:rsidRPr="00524AB0">
        <w:t xml:space="preserve"> Existing energy profiling can be divided into three categories: simulation approach, measurement approach, and estimation approach. Simulation approach creates virtual hardware platforms to simulate energy consumption behavior for energy profiling [</w:t>
      </w:r>
      <w:proofErr w:type="spellStart"/>
      <w:r w:rsidR="005471E7" w:rsidRPr="00B63917">
        <w:rPr>
          <w:szCs w:val="24"/>
        </w:rPr>
        <w:t>Cignetti</w:t>
      </w:r>
      <w:proofErr w:type="spellEnd"/>
      <w:r w:rsidR="005471E7">
        <w:rPr>
          <w:rFonts w:hint="eastAsia"/>
          <w:szCs w:val="24"/>
        </w:rPr>
        <w:t xml:space="preserve"> et al. 2000; </w:t>
      </w:r>
      <w:proofErr w:type="spellStart"/>
      <w:r w:rsidR="005471E7" w:rsidRPr="00B63917">
        <w:rPr>
          <w:szCs w:val="24"/>
        </w:rPr>
        <w:t>Gurumurthi</w:t>
      </w:r>
      <w:proofErr w:type="spellEnd"/>
      <w:r w:rsidR="005471E7">
        <w:rPr>
          <w:rFonts w:hint="eastAsia"/>
          <w:szCs w:val="24"/>
        </w:rPr>
        <w:t xml:space="preserve"> et al. 2002</w:t>
      </w:r>
      <w:r w:rsidRPr="00524AB0">
        <w:t>]. However, the energy optimization is not suitable by using simulators, because their accuracy is not high and the profiling has to work on virtual platforms, not the real platforms.</w:t>
      </w:r>
    </w:p>
    <w:p w:rsidR="00524AB0" w:rsidRDefault="00524AB0" w:rsidP="00EE46BB">
      <w:pPr>
        <w:pStyle w:val="ACM"/>
        <w:ind w:firstLine="289"/>
        <w:rPr>
          <w:rFonts w:ascii="Times New Roman" w:hAnsi="Times New Roman"/>
        </w:rPr>
      </w:pPr>
      <w:r>
        <w:rPr>
          <w:rFonts w:ascii="Times New Roman" w:hAnsi="Times New Roman" w:hint="eastAsia"/>
        </w:rPr>
        <w:t xml:space="preserve">Measurement approach measures energy consumption with digital power meters directly. The power meter is connected to a platform which uses the time-driven sampling approach to periodically trigger the power meter to record the energy consumption information. The platform also collects some system information, such as program counter (PC) and process </w:t>
      </w:r>
      <w:r>
        <w:rPr>
          <w:rFonts w:ascii="Times New Roman" w:hAnsi="Times New Roman"/>
        </w:rPr>
        <w:t>identifier</w:t>
      </w:r>
      <w:r>
        <w:rPr>
          <w:rFonts w:ascii="Times New Roman" w:hAnsi="Times New Roman" w:hint="eastAsia"/>
        </w:rPr>
        <w:t xml:space="preserve"> (PID), for the sampling period. The energy consumption can be attributed to each function</w:t>
      </w:r>
      <w:r w:rsidRPr="00401D1B">
        <w:rPr>
          <w:rFonts w:ascii="Times New Roman" w:hAnsi="Times New Roman" w:hint="eastAsia"/>
        </w:rPr>
        <w:t xml:space="preserve"> of a process</w:t>
      </w:r>
      <w:r>
        <w:rPr>
          <w:rFonts w:ascii="Times New Roman" w:hAnsi="Times New Roman" w:hint="eastAsia"/>
        </w:rPr>
        <w:t xml:space="preserve"> according to recorded</w:t>
      </w:r>
      <w:r w:rsidR="005471E7">
        <w:rPr>
          <w:rFonts w:ascii="Times New Roman" w:hAnsi="Times New Roman" w:hint="eastAsia"/>
        </w:rPr>
        <w:t xml:space="preserve"> the PCs and PIDs. </w:t>
      </w:r>
      <w:proofErr w:type="spellStart"/>
      <w:r w:rsidR="005471E7">
        <w:rPr>
          <w:rFonts w:ascii="Times New Roman" w:hAnsi="Times New Roman" w:hint="eastAsia"/>
        </w:rPr>
        <w:t>PowerScope</w:t>
      </w:r>
      <w:proofErr w:type="spellEnd"/>
      <w:r w:rsidR="005471E7">
        <w:rPr>
          <w:rFonts w:ascii="Times New Roman" w:hAnsi="Times New Roman" w:hint="eastAsia"/>
        </w:rPr>
        <w:t xml:space="preserve"> [</w:t>
      </w:r>
      <w:proofErr w:type="spellStart"/>
      <w:r w:rsidR="005471E7" w:rsidRPr="00B63917">
        <w:rPr>
          <w:szCs w:val="24"/>
        </w:rPr>
        <w:t>Flinn</w:t>
      </w:r>
      <w:proofErr w:type="spellEnd"/>
      <w:r w:rsidR="005471E7">
        <w:rPr>
          <w:rFonts w:hint="eastAsia"/>
          <w:szCs w:val="24"/>
        </w:rPr>
        <w:t xml:space="preserve"> et al. 1999</w:t>
      </w:r>
      <w:r>
        <w:rPr>
          <w:rFonts w:ascii="Times New Roman" w:hAnsi="Times New Roman" w:hint="eastAsia"/>
        </w:rPr>
        <w:t>] is the most famous tool for discovering the energy bottlenecks</w:t>
      </w:r>
      <w:r w:rsidR="005471E7">
        <w:rPr>
          <w:rFonts w:ascii="Times New Roman" w:hAnsi="Times New Roman" w:hint="eastAsia"/>
        </w:rPr>
        <w:t xml:space="preserve"> at the function level. </w:t>
      </w:r>
      <w:proofErr w:type="spellStart"/>
      <w:proofErr w:type="gramStart"/>
      <w:r w:rsidR="005471E7">
        <w:rPr>
          <w:rFonts w:ascii="Times New Roman" w:hAnsi="Times New Roman" w:hint="eastAsia"/>
        </w:rPr>
        <w:t>ePro</w:t>
      </w:r>
      <w:proofErr w:type="spellEnd"/>
      <w:proofErr w:type="gramEnd"/>
      <w:r w:rsidR="005471E7">
        <w:rPr>
          <w:rFonts w:ascii="Times New Roman" w:hAnsi="Times New Roman" w:hint="eastAsia"/>
        </w:rPr>
        <w:t xml:space="preserve"> [</w:t>
      </w:r>
      <w:proofErr w:type="spellStart"/>
      <w:r w:rsidR="005471E7">
        <w:rPr>
          <w:szCs w:val="24"/>
        </w:rPr>
        <w:t>Baek</w:t>
      </w:r>
      <w:proofErr w:type="spellEnd"/>
      <w:r w:rsidR="005471E7">
        <w:rPr>
          <w:rFonts w:hint="eastAsia"/>
          <w:szCs w:val="24"/>
        </w:rPr>
        <w:t xml:space="preserve"> et al. 2004</w:t>
      </w:r>
      <w:r>
        <w:rPr>
          <w:rFonts w:ascii="Times New Roman" w:hAnsi="Times New Roman" w:hint="eastAsia"/>
        </w:rPr>
        <w:t>] integrates energy and performance sampling-based profiling into a convenient tool with user interface (UI) at the function level.</w:t>
      </w:r>
    </w:p>
    <w:p w:rsidR="00524AB0" w:rsidRDefault="00524AB0" w:rsidP="00EE46BB">
      <w:pPr>
        <w:pStyle w:val="ACM"/>
        <w:ind w:firstLine="289"/>
        <w:rPr>
          <w:rFonts w:ascii="Times New Roman" w:hAnsi="Times New Roman"/>
        </w:rPr>
      </w:pPr>
      <w:r w:rsidRPr="00524AB0">
        <w:rPr>
          <w:rFonts w:ascii="Times New Roman" w:hAnsi="Times New Roman"/>
        </w:rPr>
        <w:t xml:space="preserve">Estimation approach counts the requests of hardware components for each process. The amount of requests can be translated into energy consumption using the energy estimation model which includes the estimation formula and the power table. </w:t>
      </w:r>
      <w:proofErr w:type="spellStart"/>
      <w:proofErr w:type="gramStart"/>
      <w:r w:rsidRPr="00524AB0">
        <w:rPr>
          <w:rFonts w:ascii="Times New Roman" w:hAnsi="Times New Roman"/>
        </w:rPr>
        <w:t>pTop</w:t>
      </w:r>
      <w:proofErr w:type="spellEnd"/>
      <w:proofErr w:type="gramEnd"/>
      <w:r w:rsidRPr="00524AB0">
        <w:rPr>
          <w:rFonts w:ascii="Times New Roman" w:hAnsi="Times New Roman"/>
        </w:rPr>
        <w:t xml:space="preserve"> </w:t>
      </w:r>
      <w:r w:rsidR="005471E7">
        <w:rPr>
          <w:rFonts w:ascii="Times New Roman" w:hAnsi="Times New Roman"/>
        </w:rPr>
        <w:t>[</w:t>
      </w:r>
      <w:r w:rsidR="005471E7" w:rsidRPr="00B63917">
        <w:rPr>
          <w:szCs w:val="24"/>
        </w:rPr>
        <w:t>Do</w:t>
      </w:r>
      <w:r w:rsidR="005471E7">
        <w:rPr>
          <w:rFonts w:hint="eastAsia"/>
          <w:szCs w:val="24"/>
        </w:rPr>
        <w:t xml:space="preserve"> et al. 2009</w:t>
      </w:r>
      <w:r w:rsidRPr="00524AB0">
        <w:rPr>
          <w:rFonts w:ascii="Times New Roman" w:hAnsi="Times New Roman"/>
        </w:rPr>
        <w:t>] estimates component-wide energy consumption for each process and provides programming interface for designing energy-aware applications.</w:t>
      </w:r>
    </w:p>
    <w:p w:rsidR="00524AB0" w:rsidRDefault="00524AB0" w:rsidP="00EE46BB">
      <w:pPr>
        <w:pStyle w:val="ACM"/>
        <w:ind w:firstLine="289"/>
        <w:rPr>
          <w:rFonts w:ascii="Times New Roman" w:hAnsi="Times New Roman"/>
        </w:rPr>
      </w:pPr>
      <w:r w:rsidRPr="00524AB0">
        <w:rPr>
          <w:rFonts w:ascii="Times New Roman" w:hAnsi="Times New Roman"/>
        </w:rPr>
        <w:t>Battery Use has been embedded in Android system from version 1.6. During system booting, the “battery info” service takes responsibility for counting the requests of hardware components. Battery Use utilizes the inter process communication (IPC) to pull the data from the battery info service. An enhancement of Battery Use [</w:t>
      </w:r>
      <w:r w:rsidR="001A6577">
        <w:rPr>
          <w:rFonts w:hint="eastAsia"/>
          <w:szCs w:val="24"/>
        </w:rPr>
        <w:t>Yu</w:t>
      </w:r>
      <w:r w:rsidR="005471E7">
        <w:rPr>
          <w:rFonts w:hint="eastAsia"/>
          <w:szCs w:val="24"/>
        </w:rPr>
        <w:t xml:space="preserve"> et al. 2010</w:t>
      </w:r>
      <w:r w:rsidRPr="00524AB0">
        <w:rPr>
          <w:rFonts w:ascii="Times New Roman" w:hAnsi="Times New Roman"/>
        </w:rPr>
        <w:t>] uses a two-phase calibrating approach to create new estimation formulas and a more correct power table. It improves the accuracy of estimating energy consumption with the error rate below 10%. This enhancement of Battery Use also provides the information of energy consumption for each process.</w:t>
      </w:r>
    </w:p>
    <w:p w:rsidR="00524AB0" w:rsidRDefault="00524AB0" w:rsidP="00EE46BB">
      <w:pPr>
        <w:pStyle w:val="ACM"/>
        <w:ind w:firstLine="289"/>
        <w:rPr>
          <w:rFonts w:ascii="Times New Roman" w:hAnsi="Times New Roman"/>
        </w:rPr>
      </w:pPr>
      <w:proofErr w:type="spellStart"/>
      <w:r w:rsidRPr="00524AB0">
        <w:rPr>
          <w:rFonts w:ascii="Times New Roman" w:hAnsi="Times New Roman"/>
        </w:rPr>
        <w:t>Pow</w:t>
      </w:r>
      <w:r w:rsidR="005471E7">
        <w:rPr>
          <w:rFonts w:ascii="Times New Roman" w:hAnsi="Times New Roman"/>
        </w:rPr>
        <w:t>erSpy</w:t>
      </w:r>
      <w:proofErr w:type="spellEnd"/>
      <w:r w:rsidR="005471E7">
        <w:rPr>
          <w:rFonts w:ascii="Times New Roman" w:hAnsi="Times New Roman"/>
        </w:rPr>
        <w:t xml:space="preserve"> [</w:t>
      </w:r>
      <w:r w:rsidR="005471E7" w:rsidRPr="00B63917">
        <w:rPr>
          <w:szCs w:val="24"/>
        </w:rPr>
        <w:t>B</w:t>
      </w:r>
      <w:r w:rsidR="005471E7">
        <w:rPr>
          <w:szCs w:val="24"/>
        </w:rPr>
        <w:t>anerjee</w:t>
      </w:r>
      <w:r w:rsidR="005471E7">
        <w:rPr>
          <w:rFonts w:hint="eastAsia"/>
          <w:szCs w:val="24"/>
        </w:rPr>
        <w:t xml:space="preserve"> et al. 2005</w:t>
      </w:r>
      <w:r w:rsidRPr="00524AB0">
        <w:rPr>
          <w:rFonts w:ascii="Times New Roman" w:hAnsi="Times New Roman"/>
        </w:rPr>
        <w:t>] is a hybrid estimation approach. It not only counts the requests of hardware components but also collects the thread IDs. In the analysis phase, the data will be translated into energy consumption and attributed to threads of a process according to the thread IDs.</w:t>
      </w:r>
    </w:p>
    <w:p w:rsidR="00473252" w:rsidRDefault="00473252" w:rsidP="00B127CE">
      <w:pPr>
        <w:pStyle w:val="ACM"/>
        <w:rPr>
          <w:rFonts w:ascii="Times New Roman" w:hAnsi="Times New Roman"/>
        </w:rPr>
      </w:pPr>
    </w:p>
    <w:p w:rsidR="00524AB0" w:rsidRDefault="00524AB0" w:rsidP="00EE46BB">
      <w:pPr>
        <w:pStyle w:val="ACM"/>
        <w:ind w:firstLine="289"/>
      </w:pPr>
      <w:r>
        <w:rPr>
          <w:i/>
        </w:rPr>
        <w:t>2.1.</w:t>
      </w:r>
      <w:r>
        <w:rPr>
          <w:rFonts w:hint="eastAsia"/>
          <w:i/>
        </w:rPr>
        <w:t>3</w:t>
      </w:r>
      <w:r w:rsidRPr="00524AB0">
        <w:rPr>
          <w:i/>
        </w:rPr>
        <w:t xml:space="preserve"> </w:t>
      </w:r>
      <w:r>
        <w:rPr>
          <w:rFonts w:hint="eastAsia"/>
          <w:i/>
        </w:rPr>
        <w:t>Summary</w:t>
      </w:r>
      <w:r w:rsidRPr="00524AB0">
        <w:rPr>
          <w:i/>
        </w:rPr>
        <w:t xml:space="preserve"> Profiling.</w:t>
      </w:r>
      <w:r>
        <w:rPr>
          <w:rFonts w:hint="eastAsia"/>
          <w:i/>
        </w:rPr>
        <w:t xml:space="preserve"> </w:t>
      </w:r>
      <w:r>
        <w:t xml:space="preserve">Table </w:t>
      </w:r>
      <w:r>
        <w:rPr>
          <w:rFonts w:hint="eastAsia"/>
        </w:rPr>
        <w:t>I</w:t>
      </w:r>
      <w:r>
        <w:t xml:space="preserve"> and Table </w:t>
      </w:r>
      <w:r>
        <w:rPr>
          <w:rFonts w:hint="eastAsia"/>
        </w:rPr>
        <w:t>II</w:t>
      </w:r>
      <w:r w:rsidRPr="00524AB0">
        <w:t xml:space="preserve"> summarize the above discussed time and energy profiling tools, respectively. </w:t>
      </w:r>
      <w:proofErr w:type="spellStart"/>
      <w:r w:rsidRPr="00524AB0">
        <w:t>Gprof</w:t>
      </w:r>
      <w:proofErr w:type="spellEnd"/>
      <w:r w:rsidRPr="00524AB0">
        <w:t>, KFT and all energy profiling tools are based on single-resolution profiling technique and others support multi-resolution profiling to help users easily analyze the bottlenecks by GUI. However, all multi-resolution profiling tools normally log the fine-grained profiling trace at run time and show multi-resolution profiling results on GUI at the post-analysis phase. However, the large amount of logging information cannot be accommodated by the resource-constrained embedded systems, such as Android. In this thesis, we will propose an approach to solve this limitation.</w:t>
      </w:r>
    </w:p>
    <w:p w:rsidR="00EE46BB" w:rsidRDefault="00EE46BB" w:rsidP="00EE46BB">
      <w:pPr>
        <w:pStyle w:val="ACM"/>
        <w:ind w:firstLine="289"/>
      </w:pPr>
    </w:p>
    <w:p w:rsidR="00524AB0" w:rsidRPr="007607C6" w:rsidRDefault="00524AB0" w:rsidP="00524AB0">
      <w:pPr>
        <w:pStyle w:val="Affiliation"/>
        <w:ind w:right="0" w:firstLine="480"/>
        <w:jc w:val="center"/>
        <w:rPr>
          <w:rFonts w:ascii="Times New Roman" w:hAnsi="Times New Roman"/>
          <w:sz w:val="16"/>
          <w:szCs w:val="16"/>
        </w:rPr>
      </w:pPr>
      <w:bookmarkStart w:id="1" w:name="_Toc295917511"/>
      <w:proofErr w:type="gramStart"/>
      <w:r w:rsidRPr="007607C6">
        <w:rPr>
          <w:rFonts w:ascii="Times New Roman" w:hAnsi="Times New Roman"/>
          <w:sz w:val="16"/>
          <w:szCs w:val="16"/>
        </w:rPr>
        <w:t>Table</w:t>
      </w:r>
      <w:r w:rsidRPr="007607C6">
        <w:rPr>
          <w:rFonts w:ascii="Times New Roman" w:hAnsi="Times New Roman" w:hint="eastAsia"/>
          <w:sz w:val="16"/>
          <w:szCs w:val="16"/>
        </w:rPr>
        <w:t xml:space="preserve"> I</w:t>
      </w:r>
      <w:r w:rsidRPr="007607C6">
        <w:rPr>
          <w:rFonts w:ascii="Times New Roman" w:hAnsi="Times New Roman"/>
          <w:sz w:val="16"/>
          <w:szCs w:val="16"/>
        </w:rPr>
        <w:t>. Comparison of time profiling tools.</w:t>
      </w:r>
      <w:bookmarkEnd w:id="1"/>
      <w:proofErr w:type="gramEnd"/>
    </w:p>
    <w:tbl>
      <w:tblPr>
        <w:tblW w:w="7237" w:type="dxa"/>
        <w:jc w:val="center"/>
        <w:tblInd w:w="1696" w:type="dxa"/>
        <w:tblCellMar>
          <w:left w:w="0" w:type="dxa"/>
          <w:right w:w="0" w:type="dxa"/>
        </w:tblCellMar>
        <w:tblLook w:val="0420" w:firstRow="1" w:lastRow="0" w:firstColumn="0" w:lastColumn="0" w:noHBand="0" w:noVBand="1"/>
      </w:tblPr>
      <w:tblGrid>
        <w:gridCol w:w="1391"/>
        <w:gridCol w:w="1358"/>
        <w:gridCol w:w="1407"/>
        <w:gridCol w:w="1651"/>
        <w:gridCol w:w="1430"/>
      </w:tblGrid>
      <w:tr w:rsidR="00827A13" w:rsidRPr="00B3010C" w:rsidTr="00400DE9">
        <w:trPr>
          <w:trHeight w:val="67"/>
          <w:jc w:val="center"/>
        </w:trPr>
        <w:tc>
          <w:tcPr>
            <w:tcW w:w="135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ind w:firstLine="480"/>
              <w:jc w:val="both"/>
              <w:rPr>
                <w:rFonts w:ascii="Times New Roman" w:hAnsi="Times New Roman" w:cs="Times New Roman"/>
                <w:sz w:val="16"/>
                <w:szCs w:val="16"/>
              </w:rPr>
            </w:pPr>
          </w:p>
        </w:tc>
        <w:tc>
          <w:tcPr>
            <w:tcW w:w="137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Name</w:t>
            </w:r>
          </w:p>
        </w:tc>
        <w:tc>
          <w:tcPr>
            <w:tcW w:w="141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Profiling</w:t>
            </w:r>
            <w:r w:rsidRPr="00B3010C">
              <w:rPr>
                <w:rFonts w:ascii="Times New Roman" w:hAnsi="Times New Roman" w:cs="Times New Roman" w:hint="eastAsia"/>
                <w:sz w:val="16"/>
                <w:szCs w:val="16"/>
              </w:rPr>
              <w:t xml:space="preserve"> </w:t>
            </w:r>
            <w:r w:rsidRPr="00B3010C">
              <w:rPr>
                <w:rFonts w:ascii="Times New Roman" w:hAnsi="Times New Roman" w:cs="Times New Roman"/>
                <w:sz w:val="16"/>
                <w:szCs w:val="16"/>
              </w:rPr>
              <w:t>method</w:t>
            </w:r>
          </w:p>
        </w:tc>
        <w:tc>
          <w:tcPr>
            <w:tcW w:w="165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 xml:space="preserve">Profiling </w:t>
            </w:r>
            <w:r w:rsidRPr="00B3010C">
              <w:rPr>
                <w:rFonts w:ascii="Times New Roman" w:hAnsi="Times New Roman" w:cs="Times New Roman" w:hint="eastAsia"/>
                <w:sz w:val="16"/>
                <w:szCs w:val="16"/>
              </w:rPr>
              <w:t>resolution</w:t>
            </w:r>
          </w:p>
        </w:tc>
        <w:tc>
          <w:tcPr>
            <w:tcW w:w="1443" w:type="dxa"/>
            <w:tcBorders>
              <w:top w:val="single" w:sz="8" w:space="0" w:color="000000"/>
              <w:left w:val="single" w:sz="8" w:space="0" w:color="000000"/>
              <w:bottom w:val="single" w:sz="8" w:space="0" w:color="000000"/>
              <w:right w:val="single" w:sz="8" w:space="0" w:color="000000"/>
            </w:tcBorders>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hint="eastAsia"/>
                <w:sz w:val="16"/>
                <w:szCs w:val="16"/>
              </w:rPr>
              <w:t>Features</w:t>
            </w:r>
          </w:p>
        </w:tc>
      </w:tr>
      <w:tr w:rsidR="00827A13" w:rsidRPr="00B3010C" w:rsidTr="00EE46BB">
        <w:trPr>
          <w:trHeight w:val="614"/>
          <w:jc w:val="center"/>
        </w:trPr>
        <w:tc>
          <w:tcPr>
            <w:tcW w:w="1354"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both"/>
              <w:rPr>
                <w:rFonts w:ascii="Times New Roman" w:hAnsi="Times New Roman" w:cs="Times New Roman"/>
                <w:sz w:val="16"/>
                <w:szCs w:val="16"/>
              </w:rPr>
            </w:pPr>
            <w:r w:rsidRPr="00B3010C">
              <w:rPr>
                <w:rFonts w:ascii="Times New Roman" w:hAnsi="Times New Roman" w:cs="Times New Roman"/>
                <w:sz w:val="16"/>
                <w:szCs w:val="16"/>
              </w:rPr>
              <w:t>Single</w:t>
            </w:r>
            <w:r w:rsidRPr="00B3010C">
              <w:rPr>
                <w:rFonts w:ascii="Times New Roman" w:hAnsi="Times New Roman" w:cs="Times New Roman" w:hint="eastAsia"/>
                <w:sz w:val="16"/>
                <w:szCs w:val="16"/>
              </w:rPr>
              <w:t>-resolution</w:t>
            </w:r>
            <w:r w:rsidRPr="00B3010C">
              <w:rPr>
                <w:rFonts w:ascii="Times New Roman" w:hAnsi="Times New Roman" w:cs="Times New Roman"/>
                <w:sz w:val="16"/>
                <w:szCs w:val="16"/>
              </w:rPr>
              <w:t xml:space="preserve"> profiling</w:t>
            </w:r>
          </w:p>
        </w:tc>
        <w:tc>
          <w:tcPr>
            <w:tcW w:w="137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E4715A" w:rsidP="000A694D">
            <w:pPr>
              <w:spacing w:line="0" w:lineRule="atLeast"/>
              <w:jc w:val="center"/>
              <w:rPr>
                <w:rFonts w:ascii="Times New Roman" w:hAnsi="Times New Roman" w:cs="Times New Roman"/>
                <w:sz w:val="16"/>
                <w:szCs w:val="16"/>
              </w:rPr>
            </w:pPr>
            <w:proofErr w:type="spellStart"/>
            <w:r>
              <w:rPr>
                <w:rFonts w:ascii="Times New Roman" w:hAnsi="Times New Roman" w:cs="Times New Roman"/>
                <w:sz w:val="16"/>
                <w:szCs w:val="16"/>
              </w:rPr>
              <w:t>Gprof</w:t>
            </w:r>
            <w:proofErr w:type="spellEnd"/>
          </w:p>
        </w:tc>
        <w:tc>
          <w:tcPr>
            <w:tcW w:w="141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Instrumentation</w:t>
            </w:r>
          </w:p>
        </w:tc>
        <w:tc>
          <w:tcPr>
            <w:tcW w:w="165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Function</w:t>
            </w:r>
          </w:p>
        </w:tc>
        <w:tc>
          <w:tcPr>
            <w:tcW w:w="1443" w:type="dxa"/>
            <w:tcBorders>
              <w:top w:val="single" w:sz="8" w:space="0" w:color="000000"/>
              <w:left w:val="single" w:sz="8" w:space="0" w:color="000000"/>
              <w:bottom w:val="single" w:sz="8" w:space="0" w:color="000000"/>
              <w:right w:val="single" w:sz="8" w:space="0" w:color="000000"/>
            </w:tcBorders>
          </w:tcPr>
          <w:p w:rsidR="00827A13" w:rsidRPr="00B3010C" w:rsidRDefault="00827A13" w:rsidP="000A694D">
            <w:pPr>
              <w:numPr>
                <w:ilvl w:val="0"/>
                <w:numId w:val="3"/>
              </w:numPr>
              <w:tabs>
                <w:tab w:val="num" w:pos="720"/>
              </w:tabs>
              <w:spacing w:line="0" w:lineRule="atLeast"/>
              <w:rPr>
                <w:rFonts w:ascii="Times New Roman" w:hAnsi="Times New Roman" w:cs="Times New Roman"/>
                <w:sz w:val="16"/>
                <w:szCs w:val="16"/>
              </w:rPr>
            </w:pPr>
            <w:r w:rsidRPr="00B3010C">
              <w:rPr>
                <w:rFonts w:ascii="Times New Roman" w:hAnsi="Times New Roman" w:cs="Times New Roman"/>
                <w:sz w:val="16"/>
                <w:szCs w:val="16"/>
              </w:rPr>
              <w:t>Instrument by compiler</w:t>
            </w:r>
          </w:p>
          <w:p w:rsidR="00827A13" w:rsidRPr="00B3010C" w:rsidRDefault="00827A13" w:rsidP="000A694D">
            <w:pPr>
              <w:numPr>
                <w:ilvl w:val="0"/>
                <w:numId w:val="3"/>
              </w:numPr>
              <w:spacing w:line="0" w:lineRule="atLeast"/>
              <w:rPr>
                <w:rFonts w:ascii="Times New Roman" w:hAnsi="Times New Roman" w:cs="Times New Roman"/>
                <w:sz w:val="16"/>
                <w:szCs w:val="16"/>
              </w:rPr>
            </w:pPr>
            <w:r w:rsidRPr="00B3010C">
              <w:rPr>
                <w:rFonts w:ascii="Times New Roman" w:hAnsi="Times New Roman" w:cs="Times New Roman"/>
                <w:sz w:val="16"/>
                <w:szCs w:val="16"/>
              </w:rPr>
              <w:t>Interleaved logs problem</w:t>
            </w:r>
          </w:p>
        </w:tc>
      </w:tr>
      <w:tr w:rsidR="00827A13" w:rsidRPr="00B3010C" w:rsidTr="00EE46BB">
        <w:trPr>
          <w:trHeight w:val="145"/>
          <w:jc w:val="center"/>
        </w:trPr>
        <w:tc>
          <w:tcPr>
            <w:tcW w:w="1354" w:type="dxa"/>
            <w:vMerge/>
            <w:tcBorders>
              <w:top w:val="single" w:sz="8" w:space="0" w:color="000000"/>
              <w:left w:val="single" w:sz="8" w:space="0" w:color="000000"/>
              <w:bottom w:val="single" w:sz="8" w:space="0" w:color="000000"/>
              <w:right w:val="single" w:sz="8" w:space="0" w:color="000000"/>
            </w:tcBorders>
            <w:vAlign w:val="center"/>
            <w:hideMark/>
          </w:tcPr>
          <w:p w:rsidR="00827A13" w:rsidRPr="00B3010C" w:rsidRDefault="00827A13" w:rsidP="000A694D">
            <w:pPr>
              <w:spacing w:line="0" w:lineRule="atLeast"/>
              <w:ind w:firstLine="480"/>
              <w:jc w:val="both"/>
              <w:rPr>
                <w:rFonts w:ascii="Times New Roman" w:hAnsi="Times New Roman" w:cs="Times New Roman"/>
                <w:sz w:val="16"/>
                <w:szCs w:val="16"/>
              </w:rPr>
            </w:pPr>
          </w:p>
        </w:tc>
        <w:tc>
          <w:tcPr>
            <w:tcW w:w="137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E4715A" w:rsidP="000A694D">
            <w:pPr>
              <w:spacing w:line="0" w:lineRule="atLeast"/>
              <w:jc w:val="center"/>
              <w:rPr>
                <w:rFonts w:ascii="Times New Roman" w:hAnsi="Times New Roman" w:cs="Times New Roman"/>
                <w:sz w:val="16"/>
                <w:szCs w:val="16"/>
              </w:rPr>
            </w:pPr>
            <w:r>
              <w:rPr>
                <w:rFonts w:ascii="Times New Roman" w:hAnsi="Times New Roman" w:cs="Times New Roman"/>
                <w:sz w:val="16"/>
                <w:szCs w:val="16"/>
              </w:rPr>
              <w:t>KFT</w:t>
            </w:r>
          </w:p>
        </w:tc>
        <w:tc>
          <w:tcPr>
            <w:tcW w:w="141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Instrumentation</w:t>
            </w:r>
          </w:p>
        </w:tc>
        <w:tc>
          <w:tcPr>
            <w:tcW w:w="165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Function</w:t>
            </w:r>
          </w:p>
        </w:tc>
        <w:tc>
          <w:tcPr>
            <w:tcW w:w="1443" w:type="dxa"/>
            <w:tcBorders>
              <w:top w:val="single" w:sz="8" w:space="0" w:color="000000"/>
              <w:left w:val="single" w:sz="8" w:space="0" w:color="000000"/>
              <w:bottom w:val="single" w:sz="8" w:space="0" w:color="000000"/>
              <w:right w:val="single" w:sz="8" w:space="0" w:color="000000"/>
            </w:tcBorders>
          </w:tcPr>
          <w:p w:rsidR="00827A13" w:rsidRPr="00B3010C" w:rsidRDefault="00827A13" w:rsidP="000A694D">
            <w:pPr>
              <w:numPr>
                <w:ilvl w:val="0"/>
                <w:numId w:val="4"/>
              </w:numPr>
              <w:tabs>
                <w:tab w:val="num" w:pos="720"/>
              </w:tabs>
              <w:spacing w:line="0" w:lineRule="atLeast"/>
              <w:rPr>
                <w:rFonts w:ascii="Times New Roman" w:hAnsi="Times New Roman" w:cs="Times New Roman"/>
                <w:sz w:val="16"/>
                <w:szCs w:val="16"/>
              </w:rPr>
            </w:pPr>
            <w:r w:rsidRPr="00B3010C">
              <w:rPr>
                <w:rFonts w:ascii="Times New Roman" w:hAnsi="Times New Roman" w:cs="Times New Roman"/>
                <w:sz w:val="16"/>
                <w:szCs w:val="16"/>
              </w:rPr>
              <w:t>Instrument by compiler</w:t>
            </w:r>
          </w:p>
          <w:p w:rsidR="00827A13" w:rsidRPr="00B3010C" w:rsidRDefault="00827A13" w:rsidP="000A694D">
            <w:pPr>
              <w:numPr>
                <w:ilvl w:val="0"/>
                <w:numId w:val="4"/>
              </w:numPr>
              <w:tabs>
                <w:tab w:val="num" w:pos="720"/>
              </w:tabs>
              <w:spacing w:line="0" w:lineRule="atLeast"/>
              <w:rPr>
                <w:rFonts w:ascii="Times New Roman" w:hAnsi="Times New Roman" w:cs="Times New Roman"/>
                <w:sz w:val="16"/>
                <w:szCs w:val="16"/>
              </w:rPr>
            </w:pPr>
            <w:r w:rsidRPr="00B3010C">
              <w:rPr>
                <w:rFonts w:ascii="Times New Roman" w:hAnsi="Times New Roman" w:cs="Times New Roman"/>
                <w:sz w:val="16"/>
                <w:szCs w:val="16"/>
              </w:rPr>
              <w:t>Provide complete call graph</w:t>
            </w:r>
          </w:p>
        </w:tc>
      </w:tr>
      <w:tr w:rsidR="00827A13" w:rsidRPr="00B3010C" w:rsidTr="00EE46BB">
        <w:trPr>
          <w:trHeight w:val="410"/>
          <w:jc w:val="center"/>
        </w:trPr>
        <w:tc>
          <w:tcPr>
            <w:tcW w:w="1354" w:type="dxa"/>
            <w:vMerge w:val="restart"/>
            <w:tcBorders>
              <w:top w:val="single" w:sz="8" w:space="0" w:color="000000"/>
              <w:left w:val="single" w:sz="8" w:space="0" w:color="000000"/>
              <w:right w:val="single" w:sz="8" w:space="0" w:color="000000"/>
            </w:tcBorders>
            <w:shd w:val="clear" w:color="auto" w:fill="auto"/>
            <w:tcMar>
              <w:top w:w="72" w:type="dxa"/>
              <w:left w:w="144" w:type="dxa"/>
              <w:bottom w:w="72" w:type="dxa"/>
              <w:right w:w="144" w:type="dxa"/>
            </w:tcMar>
          </w:tcPr>
          <w:p w:rsidR="00827A13" w:rsidRPr="00B3010C" w:rsidRDefault="00827A13" w:rsidP="000A694D">
            <w:pPr>
              <w:spacing w:line="0" w:lineRule="atLeast"/>
              <w:jc w:val="both"/>
              <w:rPr>
                <w:rFonts w:ascii="Times New Roman" w:hAnsi="Times New Roman" w:cs="Times New Roman"/>
                <w:sz w:val="16"/>
                <w:szCs w:val="16"/>
              </w:rPr>
            </w:pPr>
            <w:r w:rsidRPr="00B3010C">
              <w:rPr>
                <w:rFonts w:ascii="Times New Roman" w:hAnsi="Times New Roman" w:cs="Times New Roman"/>
                <w:sz w:val="16"/>
                <w:szCs w:val="16"/>
              </w:rPr>
              <w:t>Multi-</w:t>
            </w:r>
            <w:r w:rsidRPr="00B3010C">
              <w:rPr>
                <w:rFonts w:ascii="Times New Roman" w:hAnsi="Times New Roman" w:cs="Times New Roman" w:hint="eastAsia"/>
                <w:sz w:val="16"/>
                <w:szCs w:val="16"/>
              </w:rPr>
              <w:t>resolution</w:t>
            </w:r>
            <w:r w:rsidRPr="00B3010C">
              <w:rPr>
                <w:rFonts w:ascii="Times New Roman" w:hAnsi="Times New Roman" w:cs="Times New Roman"/>
                <w:sz w:val="16"/>
                <w:szCs w:val="16"/>
              </w:rPr>
              <w:t xml:space="preserve"> profiling</w:t>
            </w:r>
          </w:p>
        </w:tc>
        <w:tc>
          <w:tcPr>
            <w:tcW w:w="137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827A13" w:rsidRPr="00B3010C" w:rsidRDefault="00E4715A" w:rsidP="000A694D">
            <w:pPr>
              <w:spacing w:line="0" w:lineRule="atLeast"/>
              <w:jc w:val="center"/>
              <w:rPr>
                <w:rFonts w:ascii="Times New Roman" w:hAnsi="Times New Roman" w:cs="Times New Roman"/>
                <w:sz w:val="16"/>
                <w:szCs w:val="16"/>
              </w:rPr>
            </w:pPr>
            <w:proofErr w:type="spellStart"/>
            <w:r>
              <w:rPr>
                <w:rFonts w:ascii="Times New Roman" w:hAnsi="Times New Roman" w:cs="Times New Roman"/>
                <w:sz w:val="16"/>
                <w:szCs w:val="16"/>
              </w:rPr>
              <w:t>LTTng</w:t>
            </w:r>
            <w:proofErr w:type="spellEnd"/>
          </w:p>
        </w:tc>
        <w:tc>
          <w:tcPr>
            <w:tcW w:w="141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Instrumentation</w:t>
            </w:r>
          </w:p>
        </w:tc>
        <w:tc>
          <w:tcPr>
            <w:tcW w:w="165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Process-statement</w:t>
            </w:r>
          </w:p>
        </w:tc>
        <w:tc>
          <w:tcPr>
            <w:tcW w:w="1443" w:type="dxa"/>
            <w:tcBorders>
              <w:top w:val="single" w:sz="8" w:space="0" w:color="000000"/>
              <w:left w:val="single" w:sz="8" w:space="0" w:color="000000"/>
              <w:bottom w:val="single" w:sz="8" w:space="0" w:color="000000"/>
              <w:right w:val="single" w:sz="8" w:space="0" w:color="000000"/>
            </w:tcBorders>
          </w:tcPr>
          <w:p w:rsidR="00827A13" w:rsidRPr="00B3010C" w:rsidRDefault="00827A13" w:rsidP="000A694D">
            <w:pPr>
              <w:numPr>
                <w:ilvl w:val="0"/>
                <w:numId w:val="9"/>
              </w:numPr>
              <w:tabs>
                <w:tab w:val="num" w:pos="720"/>
              </w:tabs>
              <w:spacing w:line="0" w:lineRule="atLeast"/>
              <w:rPr>
                <w:rFonts w:ascii="Times New Roman" w:hAnsi="Times New Roman" w:cs="Times New Roman"/>
                <w:sz w:val="16"/>
                <w:szCs w:val="16"/>
              </w:rPr>
            </w:pPr>
            <w:r w:rsidRPr="00B3010C">
              <w:rPr>
                <w:rFonts w:ascii="Times New Roman" w:hAnsi="Times New Roman" w:cs="Times New Roman"/>
                <w:sz w:val="16"/>
                <w:szCs w:val="16"/>
              </w:rPr>
              <w:t>Low overhead</w:t>
            </w:r>
          </w:p>
          <w:p w:rsidR="00827A13" w:rsidRPr="00B3010C" w:rsidRDefault="00827A13" w:rsidP="000A694D">
            <w:pPr>
              <w:numPr>
                <w:ilvl w:val="0"/>
                <w:numId w:val="9"/>
              </w:numPr>
              <w:spacing w:line="0" w:lineRule="atLeast"/>
              <w:rPr>
                <w:rFonts w:ascii="Times New Roman" w:hAnsi="Times New Roman" w:cs="Times New Roman"/>
                <w:sz w:val="16"/>
                <w:szCs w:val="16"/>
              </w:rPr>
            </w:pPr>
            <w:r w:rsidRPr="00B3010C">
              <w:rPr>
                <w:rFonts w:ascii="Times New Roman" w:hAnsi="Times New Roman" w:cs="Times New Roman"/>
                <w:sz w:val="16"/>
                <w:szCs w:val="16"/>
              </w:rPr>
              <w:t>Not support java</w:t>
            </w:r>
          </w:p>
          <w:p w:rsidR="00827A13" w:rsidRPr="00B3010C" w:rsidRDefault="00827A13" w:rsidP="000A694D">
            <w:pPr>
              <w:numPr>
                <w:ilvl w:val="0"/>
                <w:numId w:val="9"/>
              </w:numPr>
              <w:tabs>
                <w:tab w:val="num" w:pos="720"/>
              </w:tabs>
              <w:spacing w:line="0" w:lineRule="atLeast"/>
              <w:rPr>
                <w:rFonts w:ascii="Times New Roman" w:hAnsi="Times New Roman" w:cs="Times New Roman"/>
                <w:sz w:val="16"/>
                <w:szCs w:val="16"/>
              </w:rPr>
            </w:pPr>
            <w:r w:rsidRPr="00B3010C">
              <w:rPr>
                <w:rFonts w:ascii="Times New Roman" w:hAnsi="Times New Roman" w:cs="Times New Roman"/>
                <w:sz w:val="16"/>
                <w:szCs w:val="16"/>
              </w:rPr>
              <w:t>Friendly GUI</w:t>
            </w:r>
          </w:p>
        </w:tc>
      </w:tr>
      <w:tr w:rsidR="00827A13" w:rsidRPr="00B3010C" w:rsidTr="00EE46BB">
        <w:trPr>
          <w:trHeight w:val="82"/>
          <w:jc w:val="center"/>
        </w:trPr>
        <w:tc>
          <w:tcPr>
            <w:tcW w:w="1354" w:type="dxa"/>
            <w:vMerge/>
            <w:tcBorders>
              <w:left w:val="single" w:sz="8" w:space="0" w:color="000000"/>
              <w:right w:val="single" w:sz="8" w:space="0" w:color="000000"/>
            </w:tcBorders>
            <w:shd w:val="clear" w:color="auto" w:fill="auto"/>
            <w:tcMar>
              <w:top w:w="72" w:type="dxa"/>
              <w:left w:w="144" w:type="dxa"/>
              <w:bottom w:w="72" w:type="dxa"/>
              <w:right w:w="144" w:type="dxa"/>
            </w:tcMar>
          </w:tcPr>
          <w:p w:rsidR="00827A13" w:rsidRPr="00B3010C" w:rsidRDefault="00827A13" w:rsidP="000A694D">
            <w:pPr>
              <w:spacing w:line="0" w:lineRule="atLeast"/>
              <w:jc w:val="both"/>
              <w:rPr>
                <w:rFonts w:ascii="Times New Roman" w:hAnsi="Times New Roman" w:cs="Times New Roman"/>
                <w:sz w:val="16"/>
                <w:szCs w:val="16"/>
              </w:rPr>
            </w:pPr>
          </w:p>
        </w:tc>
        <w:tc>
          <w:tcPr>
            <w:tcW w:w="137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827A13" w:rsidRPr="00B3010C" w:rsidRDefault="00E4715A" w:rsidP="000A694D">
            <w:pPr>
              <w:spacing w:line="0" w:lineRule="atLeast"/>
              <w:jc w:val="center"/>
              <w:rPr>
                <w:rFonts w:ascii="Times New Roman" w:hAnsi="Times New Roman" w:cs="Times New Roman"/>
                <w:sz w:val="16"/>
                <w:szCs w:val="16"/>
              </w:rPr>
            </w:pPr>
            <w:r>
              <w:rPr>
                <w:rFonts w:ascii="Times New Roman" w:hAnsi="Times New Roman" w:cs="Times New Roman"/>
                <w:sz w:val="16"/>
                <w:szCs w:val="16"/>
              </w:rPr>
              <w:t>Debug class</w:t>
            </w:r>
          </w:p>
        </w:tc>
        <w:tc>
          <w:tcPr>
            <w:tcW w:w="141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Instrumentation</w:t>
            </w:r>
          </w:p>
        </w:tc>
        <w:tc>
          <w:tcPr>
            <w:tcW w:w="165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hint="eastAsia"/>
                <w:sz w:val="16"/>
                <w:szCs w:val="16"/>
              </w:rPr>
              <w:t xml:space="preserve">Process </w:t>
            </w:r>
            <w:r w:rsidRPr="00B3010C">
              <w:rPr>
                <w:rFonts w:ascii="Times New Roman" w:hAnsi="Times New Roman" w:cs="Times New Roman"/>
                <w:sz w:val="16"/>
                <w:szCs w:val="16"/>
              </w:rPr>
              <w:t>–</w:t>
            </w:r>
            <w:r w:rsidRPr="00B3010C">
              <w:rPr>
                <w:rFonts w:ascii="Times New Roman" w:hAnsi="Times New Roman" w:cs="Times New Roman" w:hint="eastAsia"/>
                <w:sz w:val="16"/>
                <w:szCs w:val="16"/>
              </w:rPr>
              <w:t xml:space="preserve"> m</w:t>
            </w:r>
            <w:r w:rsidRPr="00B3010C">
              <w:rPr>
                <w:rFonts w:ascii="Times New Roman" w:hAnsi="Times New Roman" w:cs="Times New Roman"/>
                <w:sz w:val="16"/>
                <w:szCs w:val="16"/>
              </w:rPr>
              <w:t>ethod</w:t>
            </w:r>
          </w:p>
        </w:tc>
        <w:tc>
          <w:tcPr>
            <w:tcW w:w="1443" w:type="dxa"/>
            <w:tcBorders>
              <w:top w:val="single" w:sz="8" w:space="0" w:color="000000"/>
              <w:left w:val="single" w:sz="8" w:space="0" w:color="000000"/>
              <w:bottom w:val="single" w:sz="8" w:space="0" w:color="000000"/>
              <w:right w:val="single" w:sz="8" w:space="0" w:color="000000"/>
            </w:tcBorders>
          </w:tcPr>
          <w:p w:rsidR="00827A13" w:rsidRPr="00B3010C" w:rsidRDefault="00827A13" w:rsidP="000A694D">
            <w:pPr>
              <w:numPr>
                <w:ilvl w:val="0"/>
                <w:numId w:val="8"/>
              </w:numPr>
              <w:spacing w:line="0" w:lineRule="atLeast"/>
              <w:rPr>
                <w:rFonts w:ascii="Times New Roman" w:hAnsi="Times New Roman" w:cs="Times New Roman"/>
                <w:sz w:val="16"/>
                <w:szCs w:val="16"/>
              </w:rPr>
            </w:pPr>
            <w:r w:rsidRPr="00B3010C">
              <w:rPr>
                <w:rFonts w:ascii="Times New Roman" w:hAnsi="Times New Roman" w:cs="Times New Roman"/>
                <w:sz w:val="16"/>
                <w:szCs w:val="16"/>
              </w:rPr>
              <w:t>Android built-in</w:t>
            </w:r>
          </w:p>
          <w:p w:rsidR="00827A13" w:rsidRPr="00B3010C" w:rsidRDefault="00827A13" w:rsidP="003866E7">
            <w:pPr>
              <w:numPr>
                <w:ilvl w:val="0"/>
                <w:numId w:val="8"/>
              </w:numPr>
              <w:tabs>
                <w:tab w:val="num" w:pos="720"/>
              </w:tabs>
              <w:spacing w:line="0" w:lineRule="atLeast"/>
              <w:rPr>
                <w:rFonts w:ascii="Times New Roman" w:hAnsi="Times New Roman" w:cs="Times New Roman"/>
                <w:sz w:val="16"/>
                <w:szCs w:val="16"/>
              </w:rPr>
            </w:pPr>
            <w:r w:rsidRPr="00B3010C">
              <w:rPr>
                <w:rFonts w:ascii="Times New Roman" w:hAnsi="Times New Roman" w:cs="Times New Roman"/>
                <w:sz w:val="16"/>
                <w:szCs w:val="16"/>
              </w:rPr>
              <w:t>Friendly GUI</w:t>
            </w:r>
            <w:r w:rsidRPr="00B3010C">
              <w:rPr>
                <w:rFonts w:ascii="Times New Roman" w:hAnsi="Times New Roman" w:cs="Times New Roman" w:hint="eastAsia"/>
                <w:sz w:val="16"/>
                <w:szCs w:val="16"/>
              </w:rPr>
              <w:t xml:space="preserve"> </w:t>
            </w:r>
            <w:r w:rsidRPr="00B3010C">
              <w:rPr>
                <w:rFonts w:ascii="Times New Roman" w:hAnsi="Times New Roman" w:cs="Times New Roman"/>
                <w:sz w:val="16"/>
                <w:szCs w:val="16"/>
              </w:rPr>
              <w:t>–</w:t>
            </w:r>
            <w:r w:rsidR="003866E7">
              <w:rPr>
                <w:rFonts w:ascii="Times New Roman" w:hAnsi="Times New Roman" w:cs="Times New Roman" w:hint="eastAsia"/>
                <w:sz w:val="16"/>
                <w:szCs w:val="16"/>
              </w:rPr>
              <w:t xml:space="preserve"> </w:t>
            </w:r>
            <w:proofErr w:type="spellStart"/>
            <w:r w:rsidR="003866E7">
              <w:rPr>
                <w:rFonts w:ascii="Times New Roman" w:hAnsi="Times New Roman" w:cs="Times New Roman" w:hint="eastAsia"/>
                <w:sz w:val="16"/>
                <w:szCs w:val="16"/>
              </w:rPr>
              <w:t>Traceview</w:t>
            </w:r>
            <w:proofErr w:type="spellEnd"/>
          </w:p>
        </w:tc>
      </w:tr>
      <w:tr w:rsidR="00827A13" w:rsidRPr="00B3010C" w:rsidTr="00EE46BB">
        <w:trPr>
          <w:trHeight w:val="488"/>
          <w:jc w:val="center"/>
        </w:trPr>
        <w:tc>
          <w:tcPr>
            <w:tcW w:w="1354" w:type="dxa"/>
            <w:vMerge/>
            <w:tcBorders>
              <w:left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both"/>
              <w:rPr>
                <w:rFonts w:ascii="Times New Roman" w:hAnsi="Times New Roman" w:cs="Times New Roman"/>
                <w:sz w:val="16"/>
                <w:szCs w:val="16"/>
              </w:rPr>
            </w:pPr>
          </w:p>
        </w:tc>
        <w:tc>
          <w:tcPr>
            <w:tcW w:w="137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E4715A" w:rsidP="000A694D">
            <w:pPr>
              <w:spacing w:line="0" w:lineRule="atLeast"/>
              <w:jc w:val="center"/>
              <w:rPr>
                <w:rFonts w:ascii="Times New Roman" w:hAnsi="Times New Roman" w:cs="Times New Roman"/>
                <w:sz w:val="16"/>
                <w:szCs w:val="16"/>
              </w:rPr>
            </w:pPr>
            <w:proofErr w:type="spellStart"/>
            <w:r>
              <w:rPr>
                <w:rFonts w:ascii="Times New Roman" w:hAnsi="Times New Roman" w:cs="Times New Roman"/>
                <w:sz w:val="16"/>
                <w:szCs w:val="16"/>
              </w:rPr>
              <w:t>Oprofile</w:t>
            </w:r>
            <w:proofErr w:type="spellEnd"/>
          </w:p>
        </w:tc>
        <w:tc>
          <w:tcPr>
            <w:tcW w:w="141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Sampling</w:t>
            </w:r>
          </w:p>
        </w:tc>
        <w:tc>
          <w:tcPr>
            <w:tcW w:w="165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Process – statement</w:t>
            </w:r>
          </w:p>
        </w:tc>
        <w:tc>
          <w:tcPr>
            <w:tcW w:w="1443" w:type="dxa"/>
            <w:tcBorders>
              <w:top w:val="single" w:sz="8" w:space="0" w:color="000000"/>
              <w:left w:val="single" w:sz="8" w:space="0" w:color="000000"/>
              <w:bottom w:val="single" w:sz="8" w:space="0" w:color="000000"/>
              <w:right w:val="single" w:sz="8" w:space="0" w:color="000000"/>
            </w:tcBorders>
          </w:tcPr>
          <w:p w:rsidR="00827A13" w:rsidRPr="00B3010C" w:rsidRDefault="00827A13" w:rsidP="000A694D">
            <w:pPr>
              <w:numPr>
                <w:ilvl w:val="0"/>
                <w:numId w:val="5"/>
              </w:numPr>
              <w:tabs>
                <w:tab w:val="num" w:pos="720"/>
              </w:tabs>
              <w:spacing w:line="0" w:lineRule="atLeast"/>
              <w:rPr>
                <w:rFonts w:ascii="Times New Roman" w:hAnsi="Times New Roman" w:cs="Times New Roman"/>
                <w:sz w:val="16"/>
                <w:szCs w:val="16"/>
              </w:rPr>
            </w:pPr>
            <w:r w:rsidRPr="00B3010C">
              <w:rPr>
                <w:rFonts w:ascii="Times New Roman" w:hAnsi="Times New Roman" w:cs="Times New Roman"/>
                <w:sz w:val="16"/>
                <w:szCs w:val="16"/>
              </w:rPr>
              <w:t>Android support</w:t>
            </w:r>
          </w:p>
          <w:p w:rsidR="00827A13" w:rsidRPr="00B3010C" w:rsidRDefault="00827A13" w:rsidP="000A694D">
            <w:pPr>
              <w:numPr>
                <w:ilvl w:val="0"/>
                <w:numId w:val="5"/>
              </w:numPr>
              <w:spacing w:line="0" w:lineRule="atLeast"/>
              <w:rPr>
                <w:rFonts w:ascii="Times New Roman" w:hAnsi="Times New Roman" w:cs="Times New Roman"/>
                <w:sz w:val="16"/>
                <w:szCs w:val="16"/>
              </w:rPr>
            </w:pPr>
            <w:r w:rsidRPr="00B3010C">
              <w:rPr>
                <w:rFonts w:ascii="Times New Roman" w:hAnsi="Times New Roman" w:cs="Times New Roman"/>
                <w:sz w:val="16"/>
                <w:szCs w:val="16"/>
              </w:rPr>
              <w:t>Not support java</w:t>
            </w:r>
          </w:p>
        </w:tc>
      </w:tr>
      <w:tr w:rsidR="00827A13" w:rsidRPr="00B3010C" w:rsidTr="00EE46BB">
        <w:trPr>
          <w:trHeight w:val="303"/>
          <w:jc w:val="center"/>
        </w:trPr>
        <w:tc>
          <w:tcPr>
            <w:tcW w:w="1354" w:type="dxa"/>
            <w:vMerge/>
            <w:tcBorders>
              <w:left w:val="single" w:sz="8" w:space="0" w:color="000000"/>
              <w:right w:val="single" w:sz="8" w:space="0" w:color="000000"/>
            </w:tcBorders>
            <w:vAlign w:val="center"/>
            <w:hideMark/>
          </w:tcPr>
          <w:p w:rsidR="00827A13" w:rsidRPr="00B3010C" w:rsidRDefault="00827A13" w:rsidP="000A694D">
            <w:pPr>
              <w:spacing w:line="0" w:lineRule="atLeast"/>
              <w:ind w:firstLine="480"/>
              <w:jc w:val="both"/>
              <w:rPr>
                <w:rFonts w:ascii="Times New Roman" w:hAnsi="Times New Roman" w:cs="Times New Roman"/>
                <w:sz w:val="16"/>
                <w:szCs w:val="16"/>
              </w:rPr>
            </w:pPr>
          </w:p>
        </w:tc>
        <w:tc>
          <w:tcPr>
            <w:tcW w:w="137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E4715A" w:rsidP="000A694D">
            <w:pPr>
              <w:spacing w:line="0" w:lineRule="atLeast"/>
              <w:jc w:val="center"/>
              <w:rPr>
                <w:rFonts w:ascii="Times New Roman" w:hAnsi="Times New Roman" w:cs="Times New Roman"/>
                <w:sz w:val="16"/>
                <w:szCs w:val="16"/>
              </w:rPr>
            </w:pPr>
            <w:proofErr w:type="spellStart"/>
            <w:r>
              <w:rPr>
                <w:rFonts w:ascii="Times New Roman" w:hAnsi="Times New Roman" w:cs="Times New Roman"/>
                <w:sz w:val="16"/>
                <w:szCs w:val="16"/>
              </w:rPr>
              <w:t>HPCToolkit</w:t>
            </w:r>
            <w:proofErr w:type="spellEnd"/>
          </w:p>
        </w:tc>
        <w:tc>
          <w:tcPr>
            <w:tcW w:w="141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Sampling</w:t>
            </w:r>
          </w:p>
        </w:tc>
        <w:tc>
          <w:tcPr>
            <w:tcW w:w="165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Process – loop</w:t>
            </w:r>
          </w:p>
        </w:tc>
        <w:tc>
          <w:tcPr>
            <w:tcW w:w="1443" w:type="dxa"/>
            <w:tcBorders>
              <w:top w:val="single" w:sz="8" w:space="0" w:color="000000"/>
              <w:left w:val="single" w:sz="8" w:space="0" w:color="000000"/>
              <w:bottom w:val="single" w:sz="8" w:space="0" w:color="000000"/>
              <w:right w:val="single" w:sz="8" w:space="0" w:color="000000"/>
            </w:tcBorders>
          </w:tcPr>
          <w:p w:rsidR="00827A13" w:rsidRPr="00B3010C" w:rsidRDefault="00827A13" w:rsidP="000A694D">
            <w:pPr>
              <w:numPr>
                <w:ilvl w:val="0"/>
                <w:numId w:val="6"/>
              </w:numPr>
              <w:spacing w:line="0" w:lineRule="atLeast"/>
              <w:rPr>
                <w:rFonts w:ascii="Times New Roman" w:hAnsi="Times New Roman" w:cs="Times New Roman"/>
                <w:sz w:val="16"/>
                <w:szCs w:val="16"/>
              </w:rPr>
            </w:pPr>
            <w:r w:rsidRPr="00B3010C">
              <w:rPr>
                <w:rFonts w:ascii="Times New Roman" w:hAnsi="Times New Roman" w:cs="Times New Roman"/>
                <w:sz w:val="16"/>
                <w:szCs w:val="16"/>
              </w:rPr>
              <w:t>Hardware dependency</w:t>
            </w:r>
          </w:p>
          <w:p w:rsidR="00827A13" w:rsidRPr="00B3010C" w:rsidRDefault="00827A13" w:rsidP="000A694D">
            <w:pPr>
              <w:numPr>
                <w:ilvl w:val="0"/>
                <w:numId w:val="6"/>
              </w:numPr>
              <w:tabs>
                <w:tab w:val="num" w:pos="720"/>
              </w:tabs>
              <w:spacing w:line="0" w:lineRule="atLeast"/>
              <w:rPr>
                <w:rFonts w:ascii="Times New Roman" w:hAnsi="Times New Roman" w:cs="Times New Roman"/>
                <w:sz w:val="16"/>
                <w:szCs w:val="16"/>
              </w:rPr>
            </w:pPr>
            <w:r w:rsidRPr="00B3010C">
              <w:rPr>
                <w:rFonts w:ascii="Times New Roman" w:hAnsi="Times New Roman" w:cs="Times New Roman"/>
                <w:sz w:val="16"/>
                <w:szCs w:val="16"/>
              </w:rPr>
              <w:t>Friendly GUI</w:t>
            </w:r>
          </w:p>
        </w:tc>
      </w:tr>
      <w:tr w:rsidR="00827A13" w:rsidRPr="00B3010C" w:rsidTr="00EE46BB">
        <w:trPr>
          <w:trHeight w:val="298"/>
          <w:jc w:val="center"/>
        </w:trPr>
        <w:tc>
          <w:tcPr>
            <w:tcW w:w="1354" w:type="dxa"/>
            <w:vMerge/>
            <w:tcBorders>
              <w:left w:val="single" w:sz="8" w:space="0" w:color="000000"/>
              <w:bottom w:val="single" w:sz="8" w:space="0" w:color="000000"/>
              <w:right w:val="single" w:sz="8" w:space="0" w:color="000000"/>
            </w:tcBorders>
            <w:vAlign w:val="center"/>
            <w:hideMark/>
          </w:tcPr>
          <w:p w:rsidR="00827A13" w:rsidRPr="00B3010C" w:rsidRDefault="00827A13" w:rsidP="000A694D">
            <w:pPr>
              <w:spacing w:line="0" w:lineRule="atLeast"/>
              <w:ind w:firstLine="480"/>
              <w:jc w:val="both"/>
              <w:rPr>
                <w:rFonts w:ascii="Times New Roman" w:hAnsi="Times New Roman" w:cs="Times New Roman"/>
                <w:sz w:val="16"/>
                <w:szCs w:val="16"/>
              </w:rPr>
            </w:pPr>
          </w:p>
        </w:tc>
        <w:tc>
          <w:tcPr>
            <w:tcW w:w="137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E4715A" w:rsidP="000A694D">
            <w:pPr>
              <w:spacing w:line="0" w:lineRule="atLeast"/>
              <w:jc w:val="center"/>
              <w:rPr>
                <w:rFonts w:ascii="Times New Roman" w:hAnsi="Times New Roman" w:cs="Times New Roman"/>
                <w:sz w:val="16"/>
                <w:szCs w:val="16"/>
              </w:rPr>
            </w:pPr>
            <w:r>
              <w:rPr>
                <w:rFonts w:ascii="Times New Roman" w:hAnsi="Times New Roman" w:cs="Times New Roman"/>
                <w:sz w:val="16"/>
                <w:szCs w:val="16"/>
              </w:rPr>
              <w:t xml:space="preserve">Intel </w:t>
            </w:r>
            <w:proofErr w:type="spellStart"/>
            <w:r>
              <w:rPr>
                <w:rFonts w:ascii="Times New Roman" w:hAnsi="Times New Roman" w:cs="Times New Roman"/>
                <w:sz w:val="16"/>
                <w:szCs w:val="16"/>
              </w:rPr>
              <w:t>VTune</w:t>
            </w:r>
            <w:proofErr w:type="spellEnd"/>
          </w:p>
        </w:tc>
        <w:tc>
          <w:tcPr>
            <w:tcW w:w="141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Sampling</w:t>
            </w:r>
          </w:p>
        </w:tc>
        <w:tc>
          <w:tcPr>
            <w:tcW w:w="165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Thread- statement</w:t>
            </w:r>
          </w:p>
        </w:tc>
        <w:tc>
          <w:tcPr>
            <w:tcW w:w="1443" w:type="dxa"/>
            <w:tcBorders>
              <w:top w:val="single" w:sz="8" w:space="0" w:color="000000"/>
              <w:left w:val="single" w:sz="8" w:space="0" w:color="000000"/>
              <w:bottom w:val="single" w:sz="8" w:space="0" w:color="000000"/>
              <w:right w:val="single" w:sz="8" w:space="0" w:color="000000"/>
            </w:tcBorders>
          </w:tcPr>
          <w:p w:rsidR="00827A13" w:rsidRPr="00B3010C" w:rsidRDefault="00827A13" w:rsidP="000A694D">
            <w:pPr>
              <w:numPr>
                <w:ilvl w:val="0"/>
                <w:numId w:val="7"/>
              </w:numPr>
              <w:spacing w:line="0" w:lineRule="atLeast"/>
              <w:rPr>
                <w:rFonts w:ascii="Times New Roman" w:hAnsi="Times New Roman" w:cs="Times New Roman"/>
                <w:sz w:val="16"/>
                <w:szCs w:val="16"/>
              </w:rPr>
            </w:pPr>
            <w:r w:rsidRPr="00B3010C">
              <w:rPr>
                <w:rFonts w:ascii="Times New Roman" w:hAnsi="Times New Roman" w:cs="Times New Roman"/>
                <w:sz w:val="16"/>
                <w:szCs w:val="16"/>
              </w:rPr>
              <w:t>Hardware dependency</w:t>
            </w:r>
          </w:p>
          <w:p w:rsidR="00827A13" w:rsidRPr="00B3010C" w:rsidRDefault="00827A13" w:rsidP="000A694D">
            <w:pPr>
              <w:numPr>
                <w:ilvl w:val="0"/>
                <w:numId w:val="7"/>
              </w:numPr>
              <w:tabs>
                <w:tab w:val="num" w:pos="720"/>
              </w:tabs>
              <w:spacing w:line="0" w:lineRule="atLeast"/>
              <w:rPr>
                <w:rFonts w:ascii="Times New Roman" w:hAnsi="Times New Roman" w:cs="Times New Roman"/>
                <w:sz w:val="16"/>
                <w:szCs w:val="16"/>
              </w:rPr>
            </w:pPr>
            <w:r w:rsidRPr="00B3010C">
              <w:rPr>
                <w:rFonts w:ascii="Times New Roman" w:hAnsi="Times New Roman" w:cs="Times New Roman"/>
                <w:sz w:val="16"/>
                <w:szCs w:val="16"/>
              </w:rPr>
              <w:t>Friendly GUI</w:t>
            </w:r>
          </w:p>
        </w:tc>
      </w:tr>
    </w:tbl>
    <w:p w:rsidR="00827A13" w:rsidRPr="00524AB0" w:rsidRDefault="00827A13" w:rsidP="00524AB0">
      <w:pPr>
        <w:pStyle w:val="Affiliation"/>
        <w:ind w:right="0" w:firstLine="480"/>
        <w:jc w:val="center"/>
        <w:rPr>
          <w:rFonts w:ascii="Times New Roman" w:hAnsi="Times New Roman"/>
        </w:rPr>
      </w:pPr>
    </w:p>
    <w:p w:rsidR="00473252" w:rsidRPr="007607C6" w:rsidRDefault="00524AB0" w:rsidP="00473252">
      <w:pPr>
        <w:pStyle w:val="Affiliation"/>
        <w:ind w:right="0" w:firstLine="480"/>
        <w:jc w:val="center"/>
        <w:rPr>
          <w:rFonts w:ascii="Times New Roman" w:hAnsi="Times New Roman"/>
          <w:sz w:val="16"/>
          <w:szCs w:val="16"/>
        </w:rPr>
      </w:pPr>
      <w:bookmarkStart w:id="2" w:name="_Toc295917512"/>
      <w:r w:rsidRPr="007607C6">
        <w:rPr>
          <w:rFonts w:ascii="Times New Roman" w:hAnsi="Times New Roman"/>
          <w:sz w:val="16"/>
          <w:szCs w:val="16"/>
        </w:rPr>
        <w:t xml:space="preserve">Table </w:t>
      </w:r>
      <w:r w:rsidRPr="007607C6">
        <w:rPr>
          <w:rFonts w:ascii="Times New Roman" w:hAnsi="Times New Roman" w:hint="eastAsia"/>
          <w:sz w:val="16"/>
          <w:szCs w:val="16"/>
        </w:rPr>
        <w:t>II</w:t>
      </w:r>
      <w:r w:rsidRPr="007607C6">
        <w:rPr>
          <w:rFonts w:ascii="Times New Roman" w:hAnsi="Times New Roman"/>
          <w:sz w:val="16"/>
          <w:szCs w:val="16"/>
        </w:rPr>
        <w:t xml:space="preserve">. </w:t>
      </w:r>
      <w:proofErr w:type="gramStart"/>
      <w:r w:rsidRPr="007607C6">
        <w:rPr>
          <w:rFonts w:ascii="Times New Roman" w:hAnsi="Times New Roman"/>
          <w:sz w:val="16"/>
          <w:szCs w:val="16"/>
        </w:rPr>
        <w:t>Comparison of energy profiling tools.</w:t>
      </w:r>
      <w:bookmarkEnd w:id="2"/>
      <w:proofErr w:type="gramEnd"/>
    </w:p>
    <w:tbl>
      <w:tblPr>
        <w:tblW w:w="7309" w:type="dxa"/>
        <w:jc w:val="center"/>
        <w:tblInd w:w="1319" w:type="dxa"/>
        <w:tblCellMar>
          <w:left w:w="0" w:type="dxa"/>
          <w:right w:w="0" w:type="dxa"/>
        </w:tblCellMar>
        <w:tblLook w:val="0420" w:firstRow="1" w:lastRow="0" w:firstColumn="0" w:lastColumn="0" w:noHBand="0" w:noVBand="1"/>
      </w:tblPr>
      <w:tblGrid>
        <w:gridCol w:w="1391"/>
        <w:gridCol w:w="1390"/>
        <w:gridCol w:w="1401"/>
        <w:gridCol w:w="1425"/>
        <w:gridCol w:w="1702"/>
      </w:tblGrid>
      <w:tr w:rsidR="00827A13" w:rsidRPr="00B3010C" w:rsidTr="00EE46BB">
        <w:trPr>
          <w:trHeight w:val="244"/>
          <w:jc w:val="center"/>
        </w:trPr>
        <w:tc>
          <w:tcPr>
            <w:tcW w:w="128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ind w:firstLine="480"/>
              <w:jc w:val="both"/>
              <w:rPr>
                <w:rFonts w:ascii="Times New Roman" w:hAnsi="Times New Roman" w:cs="Times New Roman"/>
                <w:sz w:val="16"/>
                <w:szCs w:val="16"/>
              </w:rPr>
            </w:pPr>
          </w:p>
        </w:tc>
        <w:tc>
          <w:tcPr>
            <w:tcW w:w="141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Name</w:t>
            </w:r>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Profiling method</w:t>
            </w:r>
          </w:p>
        </w:tc>
        <w:tc>
          <w:tcPr>
            <w:tcW w:w="14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Profiling</w:t>
            </w:r>
            <w:r w:rsidRPr="00B3010C">
              <w:rPr>
                <w:rFonts w:ascii="Times New Roman" w:hAnsi="Times New Roman" w:cs="Times New Roman" w:hint="eastAsia"/>
                <w:sz w:val="16"/>
                <w:szCs w:val="16"/>
              </w:rPr>
              <w:t xml:space="preserve"> resolution</w:t>
            </w:r>
          </w:p>
        </w:tc>
        <w:tc>
          <w:tcPr>
            <w:tcW w:w="1738" w:type="dxa"/>
            <w:tcBorders>
              <w:top w:val="single" w:sz="8" w:space="0" w:color="000000"/>
              <w:left w:val="single" w:sz="8" w:space="0" w:color="000000"/>
              <w:bottom w:val="single" w:sz="8" w:space="0" w:color="000000"/>
              <w:right w:val="single" w:sz="8" w:space="0" w:color="000000"/>
            </w:tcBorders>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hint="eastAsia"/>
                <w:sz w:val="16"/>
                <w:szCs w:val="16"/>
              </w:rPr>
              <w:t>Features</w:t>
            </w:r>
          </w:p>
        </w:tc>
      </w:tr>
      <w:tr w:rsidR="00827A13" w:rsidRPr="00B3010C" w:rsidTr="00EE46BB">
        <w:trPr>
          <w:trHeight w:val="834"/>
          <w:jc w:val="center"/>
        </w:trPr>
        <w:tc>
          <w:tcPr>
            <w:tcW w:w="1281"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both"/>
              <w:rPr>
                <w:rFonts w:ascii="Times New Roman" w:hAnsi="Times New Roman" w:cs="Times New Roman"/>
                <w:sz w:val="16"/>
                <w:szCs w:val="16"/>
              </w:rPr>
            </w:pPr>
            <w:r w:rsidRPr="00B3010C">
              <w:rPr>
                <w:rFonts w:ascii="Times New Roman" w:hAnsi="Times New Roman" w:cs="Times New Roman"/>
                <w:sz w:val="16"/>
                <w:szCs w:val="16"/>
              </w:rPr>
              <w:t>Single</w:t>
            </w:r>
            <w:r w:rsidRPr="00B3010C">
              <w:rPr>
                <w:rFonts w:ascii="Times New Roman" w:hAnsi="Times New Roman" w:cs="Times New Roman" w:hint="eastAsia"/>
                <w:sz w:val="16"/>
                <w:szCs w:val="16"/>
              </w:rPr>
              <w:t>-resolution</w:t>
            </w:r>
            <w:r w:rsidRPr="00B3010C">
              <w:rPr>
                <w:rFonts w:ascii="Times New Roman" w:hAnsi="Times New Roman" w:cs="Times New Roman"/>
                <w:sz w:val="16"/>
                <w:szCs w:val="16"/>
              </w:rPr>
              <w:t xml:space="preserve"> profiling</w:t>
            </w:r>
          </w:p>
        </w:tc>
        <w:tc>
          <w:tcPr>
            <w:tcW w:w="141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E4715A" w:rsidP="000A694D">
            <w:pPr>
              <w:spacing w:line="0" w:lineRule="atLeast"/>
              <w:jc w:val="center"/>
              <w:rPr>
                <w:rFonts w:ascii="Times New Roman" w:hAnsi="Times New Roman" w:cs="Times New Roman"/>
                <w:sz w:val="16"/>
                <w:szCs w:val="16"/>
              </w:rPr>
            </w:pPr>
            <w:proofErr w:type="spellStart"/>
            <w:r>
              <w:rPr>
                <w:rFonts w:ascii="Times New Roman" w:hAnsi="Times New Roman" w:cs="Times New Roman"/>
                <w:sz w:val="16"/>
                <w:szCs w:val="16"/>
              </w:rPr>
              <w:t>PowerScope</w:t>
            </w:r>
            <w:proofErr w:type="spellEnd"/>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Measurement</w:t>
            </w:r>
          </w:p>
        </w:tc>
        <w:tc>
          <w:tcPr>
            <w:tcW w:w="14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Function</w:t>
            </w:r>
          </w:p>
        </w:tc>
        <w:tc>
          <w:tcPr>
            <w:tcW w:w="1738" w:type="dxa"/>
            <w:tcBorders>
              <w:top w:val="single" w:sz="8" w:space="0" w:color="000000"/>
              <w:left w:val="single" w:sz="8" w:space="0" w:color="000000"/>
              <w:bottom w:val="single" w:sz="8" w:space="0" w:color="000000"/>
              <w:right w:val="single" w:sz="8" w:space="0" w:color="000000"/>
            </w:tcBorders>
          </w:tcPr>
          <w:p w:rsidR="00827A13" w:rsidRPr="00B3010C" w:rsidRDefault="00827A13" w:rsidP="00827A13">
            <w:pPr>
              <w:numPr>
                <w:ilvl w:val="0"/>
                <w:numId w:val="10"/>
              </w:numPr>
              <w:tabs>
                <w:tab w:val="num" w:pos="720"/>
              </w:tabs>
              <w:spacing w:line="0" w:lineRule="atLeast"/>
              <w:rPr>
                <w:rFonts w:ascii="Times New Roman" w:hAnsi="Times New Roman" w:cs="Times New Roman"/>
                <w:sz w:val="16"/>
                <w:szCs w:val="16"/>
              </w:rPr>
            </w:pPr>
            <w:r w:rsidRPr="00B3010C">
              <w:rPr>
                <w:rFonts w:ascii="Times New Roman" w:hAnsi="Times New Roman" w:cs="Times New Roman"/>
                <w:sz w:val="16"/>
                <w:szCs w:val="16"/>
              </w:rPr>
              <w:t>Map energy consumption to program structure</w:t>
            </w:r>
          </w:p>
          <w:p w:rsidR="00827A13" w:rsidRPr="00B3010C" w:rsidRDefault="00827A13" w:rsidP="00827A13">
            <w:pPr>
              <w:numPr>
                <w:ilvl w:val="0"/>
                <w:numId w:val="10"/>
              </w:numPr>
              <w:spacing w:line="0" w:lineRule="atLeast"/>
              <w:rPr>
                <w:rFonts w:ascii="Times New Roman" w:hAnsi="Times New Roman" w:cs="Times New Roman"/>
                <w:sz w:val="16"/>
                <w:szCs w:val="16"/>
              </w:rPr>
            </w:pPr>
            <w:r w:rsidRPr="00B3010C">
              <w:rPr>
                <w:rFonts w:ascii="Times New Roman" w:hAnsi="Times New Roman" w:cs="Times New Roman"/>
                <w:sz w:val="16"/>
                <w:szCs w:val="16"/>
              </w:rPr>
              <w:t>Sampling period : 1.6ms – low accuracy</w:t>
            </w:r>
          </w:p>
        </w:tc>
      </w:tr>
      <w:tr w:rsidR="00827A13" w:rsidRPr="00B3010C" w:rsidTr="00400DE9">
        <w:trPr>
          <w:trHeight w:val="471"/>
          <w:jc w:val="center"/>
        </w:trPr>
        <w:tc>
          <w:tcPr>
            <w:tcW w:w="1281" w:type="dxa"/>
            <w:vMerge/>
            <w:tcBorders>
              <w:top w:val="single" w:sz="8" w:space="0" w:color="000000"/>
              <w:left w:val="single" w:sz="8" w:space="0" w:color="000000"/>
              <w:bottom w:val="single" w:sz="8" w:space="0" w:color="000000"/>
              <w:right w:val="single" w:sz="8" w:space="0" w:color="000000"/>
            </w:tcBorders>
            <w:vAlign w:val="center"/>
            <w:hideMark/>
          </w:tcPr>
          <w:p w:rsidR="00827A13" w:rsidRPr="00B3010C" w:rsidRDefault="00827A13" w:rsidP="000A694D">
            <w:pPr>
              <w:spacing w:line="0" w:lineRule="atLeast"/>
              <w:ind w:firstLine="480"/>
              <w:jc w:val="both"/>
              <w:rPr>
                <w:rFonts w:ascii="Times New Roman" w:hAnsi="Times New Roman" w:cs="Times New Roman"/>
                <w:sz w:val="16"/>
                <w:szCs w:val="16"/>
              </w:rPr>
            </w:pPr>
          </w:p>
        </w:tc>
        <w:tc>
          <w:tcPr>
            <w:tcW w:w="141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E4715A" w:rsidP="000A694D">
            <w:pPr>
              <w:spacing w:line="0" w:lineRule="atLeast"/>
              <w:jc w:val="center"/>
              <w:rPr>
                <w:rFonts w:ascii="Times New Roman" w:hAnsi="Times New Roman" w:cs="Times New Roman"/>
                <w:sz w:val="16"/>
                <w:szCs w:val="16"/>
              </w:rPr>
            </w:pPr>
            <w:proofErr w:type="spellStart"/>
            <w:r>
              <w:rPr>
                <w:rFonts w:ascii="Times New Roman" w:hAnsi="Times New Roman" w:cs="Times New Roman"/>
                <w:sz w:val="16"/>
                <w:szCs w:val="16"/>
              </w:rPr>
              <w:t>ePro</w:t>
            </w:r>
            <w:proofErr w:type="spellEnd"/>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Measurement</w:t>
            </w:r>
            <w:r w:rsidRPr="00B3010C">
              <w:rPr>
                <w:rFonts w:ascii="Times New Roman" w:hAnsi="Times New Roman" w:cs="Times New Roman" w:hint="eastAsia"/>
                <w:sz w:val="16"/>
                <w:szCs w:val="16"/>
              </w:rPr>
              <w:t xml:space="preserve"> </w:t>
            </w:r>
            <w:r w:rsidRPr="00B3010C">
              <w:rPr>
                <w:rFonts w:ascii="Times New Roman" w:hAnsi="Times New Roman" w:cs="Times New Roman"/>
                <w:sz w:val="16"/>
                <w:szCs w:val="16"/>
              </w:rPr>
              <w:t>and Sampling for time</w:t>
            </w:r>
          </w:p>
        </w:tc>
        <w:tc>
          <w:tcPr>
            <w:tcW w:w="14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Function</w:t>
            </w:r>
          </w:p>
        </w:tc>
        <w:tc>
          <w:tcPr>
            <w:tcW w:w="1738" w:type="dxa"/>
            <w:tcBorders>
              <w:top w:val="single" w:sz="8" w:space="0" w:color="000000"/>
              <w:left w:val="single" w:sz="8" w:space="0" w:color="000000"/>
              <w:bottom w:val="single" w:sz="8" w:space="0" w:color="000000"/>
              <w:right w:val="single" w:sz="8" w:space="0" w:color="000000"/>
            </w:tcBorders>
          </w:tcPr>
          <w:p w:rsidR="00827A13" w:rsidRPr="00B3010C" w:rsidRDefault="00827A13" w:rsidP="00827A13">
            <w:pPr>
              <w:numPr>
                <w:ilvl w:val="0"/>
                <w:numId w:val="11"/>
              </w:numPr>
              <w:tabs>
                <w:tab w:val="num" w:pos="720"/>
              </w:tabs>
              <w:spacing w:line="0" w:lineRule="atLeast"/>
              <w:rPr>
                <w:rFonts w:ascii="Times New Roman" w:hAnsi="Times New Roman" w:cs="Times New Roman"/>
                <w:sz w:val="16"/>
                <w:szCs w:val="16"/>
              </w:rPr>
            </w:pPr>
            <w:r w:rsidRPr="00B3010C">
              <w:rPr>
                <w:rFonts w:ascii="Times New Roman" w:hAnsi="Times New Roman" w:cs="Times New Roman"/>
                <w:sz w:val="16"/>
                <w:szCs w:val="16"/>
              </w:rPr>
              <w:t>Performance and energy profiling</w:t>
            </w:r>
          </w:p>
          <w:p w:rsidR="00827A13" w:rsidRPr="00B3010C" w:rsidRDefault="00827A13" w:rsidP="00827A13">
            <w:pPr>
              <w:numPr>
                <w:ilvl w:val="0"/>
                <w:numId w:val="11"/>
              </w:numPr>
              <w:tabs>
                <w:tab w:val="num" w:pos="720"/>
              </w:tabs>
              <w:spacing w:line="0" w:lineRule="atLeast"/>
              <w:rPr>
                <w:rFonts w:ascii="Times New Roman" w:hAnsi="Times New Roman" w:cs="Times New Roman"/>
                <w:sz w:val="16"/>
                <w:szCs w:val="16"/>
              </w:rPr>
            </w:pPr>
            <w:r w:rsidRPr="00B3010C">
              <w:rPr>
                <w:rFonts w:ascii="Times New Roman" w:hAnsi="Times New Roman" w:cs="Times New Roman"/>
                <w:sz w:val="16"/>
                <w:szCs w:val="16"/>
              </w:rPr>
              <w:t>Friendly GUI</w:t>
            </w:r>
          </w:p>
        </w:tc>
      </w:tr>
      <w:tr w:rsidR="00827A13" w:rsidRPr="00B3010C" w:rsidTr="00400DE9">
        <w:trPr>
          <w:trHeight w:val="325"/>
          <w:jc w:val="center"/>
        </w:trPr>
        <w:tc>
          <w:tcPr>
            <w:tcW w:w="1281" w:type="dxa"/>
            <w:vMerge/>
            <w:tcBorders>
              <w:top w:val="single" w:sz="8" w:space="0" w:color="000000"/>
              <w:left w:val="single" w:sz="8" w:space="0" w:color="000000"/>
              <w:bottom w:val="single" w:sz="8" w:space="0" w:color="000000"/>
              <w:right w:val="single" w:sz="8" w:space="0" w:color="000000"/>
            </w:tcBorders>
            <w:vAlign w:val="center"/>
            <w:hideMark/>
          </w:tcPr>
          <w:p w:rsidR="00827A13" w:rsidRPr="00B3010C" w:rsidRDefault="00827A13" w:rsidP="000A694D">
            <w:pPr>
              <w:spacing w:line="0" w:lineRule="atLeast"/>
              <w:ind w:firstLine="480"/>
              <w:jc w:val="both"/>
              <w:rPr>
                <w:rFonts w:ascii="Times New Roman" w:hAnsi="Times New Roman" w:cs="Times New Roman"/>
                <w:sz w:val="16"/>
                <w:szCs w:val="16"/>
              </w:rPr>
            </w:pPr>
          </w:p>
        </w:tc>
        <w:tc>
          <w:tcPr>
            <w:tcW w:w="141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E4715A" w:rsidP="000A694D">
            <w:pPr>
              <w:spacing w:line="0" w:lineRule="atLeast"/>
              <w:jc w:val="center"/>
              <w:rPr>
                <w:rFonts w:ascii="Times New Roman" w:hAnsi="Times New Roman" w:cs="Times New Roman"/>
                <w:sz w:val="16"/>
                <w:szCs w:val="16"/>
              </w:rPr>
            </w:pPr>
            <w:proofErr w:type="spellStart"/>
            <w:r>
              <w:rPr>
                <w:rFonts w:ascii="Times New Roman" w:hAnsi="Times New Roman" w:cs="Times New Roman"/>
                <w:sz w:val="16"/>
                <w:szCs w:val="16"/>
              </w:rPr>
              <w:t>pTop</w:t>
            </w:r>
            <w:proofErr w:type="spellEnd"/>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Estimation</w:t>
            </w:r>
          </w:p>
        </w:tc>
        <w:tc>
          <w:tcPr>
            <w:tcW w:w="14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Process</w:t>
            </w:r>
          </w:p>
        </w:tc>
        <w:tc>
          <w:tcPr>
            <w:tcW w:w="1738" w:type="dxa"/>
            <w:tcBorders>
              <w:top w:val="single" w:sz="8" w:space="0" w:color="000000"/>
              <w:left w:val="single" w:sz="8" w:space="0" w:color="000000"/>
              <w:bottom w:val="single" w:sz="8" w:space="0" w:color="000000"/>
              <w:right w:val="single" w:sz="8" w:space="0" w:color="000000"/>
            </w:tcBorders>
          </w:tcPr>
          <w:p w:rsidR="00827A13" w:rsidRPr="00B3010C" w:rsidRDefault="00827A13" w:rsidP="00827A13">
            <w:pPr>
              <w:numPr>
                <w:ilvl w:val="0"/>
                <w:numId w:val="12"/>
              </w:numPr>
              <w:tabs>
                <w:tab w:val="num" w:pos="720"/>
              </w:tabs>
              <w:spacing w:line="0" w:lineRule="atLeast"/>
              <w:rPr>
                <w:rFonts w:ascii="Times New Roman" w:hAnsi="Times New Roman" w:cs="Times New Roman"/>
                <w:sz w:val="16"/>
                <w:szCs w:val="16"/>
              </w:rPr>
            </w:pPr>
            <w:r w:rsidRPr="00B3010C">
              <w:rPr>
                <w:rFonts w:ascii="Times New Roman" w:hAnsi="Times New Roman" w:cs="Times New Roman"/>
                <w:sz w:val="16"/>
                <w:szCs w:val="16"/>
              </w:rPr>
              <w:t>Base on power table and estimation formula</w:t>
            </w:r>
          </w:p>
        </w:tc>
      </w:tr>
      <w:tr w:rsidR="00827A13" w:rsidRPr="00B3010C" w:rsidTr="00400DE9">
        <w:trPr>
          <w:trHeight w:val="193"/>
          <w:jc w:val="center"/>
        </w:trPr>
        <w:tc>
          <w:tcPr>
            <w:tcW w:w="1281" w:type="dxa"/>
            <w:vMerge/>
            <w:tcBorders>
              <w:top w:val="single" w:sz="8" w:space="0" w:color="000000"/>
              <w:left w:val="single" w:sz="8" w:space="0" w:color="000000"/>
              <w:bottom w:val="single" w:sz="8" w:space="0" w:color="000000"/>
              <w:right w:val="single" w:sz="8" w:space="0" w:color="000000"/>
            </w:tcBorders>
            <w:vAlign w:val="center"/>
            <w:hideMark/>
          </w:tcPr>
          <w:p w:rsidR="00827A13" w:rsidRPr="00B3010C" w:rsidRDefault="00827A13" w:rsidP="000A694D">
            <w:pPr>
              <w:spacing w:line="0" w:lineRule="atLeast"/>
              <w:ind w:firstLine="480"/>
              <w:jc w:val="both"/>
              <w:rPr>
                <w:rFonts w:ascii="Times New Roman" w:hAnsi="Times New Roman" w:cs="Times New Roman"/>
                <w:sz w:val="16"/>
                <w:szCs w:val="16"/>
              </w:rPr>
            </w:pPr>
          </w:p>
        </w:tc>
        <w:tc>
          <w:tcPr>
            <w:tcW w:w="141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E4715A" w:rsidP="000A694D">
            <w:pPr>
              <w:spacing w:line="0" w:lineRule="atLeast"/>
              <w:jc w:val="center"/>
              <w:rPr>
                <w:rFonts w:ascii="Times New Roman" w:hAnsi="Times New Roman" w:cs="Times New Roman"/>
                <w:sz w:val="16"/>
                <w:szCs w:val="16"/>
              </w:rPr>
            </w:pPr>
            <w:proofErr w:type="spellStart"/>
            <w:r>
              <w:rPr>
                <w:rFonts w:ascii="Times New Roman" w:hAnsi="Times New Roman" w:cs="Times New Roman"/>
                <w:sz w:val="16"/>
                <w:szCs w:val="16"/>
              </w:rPr>
              <w:t>BatteryUse</w:t>
            </w:r>
            <w:proofErr w:type="spellEnd"/>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Estimation</w:t>
            </w:r>
          </w:p>
        </w:tc>
        <w:tc>
          <w:tcPr>
            <w:tcW w:w="14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Process</w:t>
            </w:r>
          </w:p>
        </w:tc>
        <w:tc>
          <w:tcPr>
            <w:tcW w:w="1738" w:type="dxa"/>
            <w:tcBorders>
              <w:top w:val="single" w:sz="8" w:space="0" w:color="000000"/>
              <w:left w:val="single" w:sz="8" w:space="0" w:color="000000"/>
              <w:bottom w:val="single" w:sz="8" w:space="0" w:color="000000"/>
              <w:right w:val="single" w:sz="8" w:space="0" w:color="000000"/>
            </w:tcBorders>
          </w:tcPr>
          <w:p w:rsidR="00827A13" w:rsidRPr="00B3010C" w:rsidRDefault="00827A13" w:rsidP="00827A13">
            <w:pPr>
              <w:numPr>
                <w:ilvl w:val="0"/>
                <w:numId w:val="13"/>
              </w:numPr>
              <w:spacing w:line="0" w:lineRule="atLeast"/>
              <w:rPr>
                <w:rFonts w:ascii="Times New Roman" w:hAnsi="Times New Roman" w:cs="Times New Roman"/>
                <w:sz w:val="16"/>
                <w:szCs w:val="16"/>
              </w:rPr>
            </w:pPr>
            <w:r w:rsidRPr="00B3010C">
              <w:rPr>
                <w:rFonts w:ascii="Times New Roman" w:hAnsi="Times New Roman" w:cs="Times New Roman"/>
                <w:sz w:val="16"/>
                <w:szCs w:val="16"/>
              </w:rPr>
              <w:t xml:space="preserve">Similar </w:t>
            </w:r>
            <w:proofErr w:type="spellStart"/>
            <w:r w:rsidRPr="00B3010C">
              <w:rPr>
                <w:rFonts w:ascii="Times New Roman" w:hAnsi="Times New Roman" w:cs="Times New Roman"/>
                <w:sz w:val="16"/>
                <w:szCs w:val="16"/>
              </w:rPr>
              <w:t>pTop</w:t>
            </w:r>
            <w:proofErr w:type="spellEnd"/>
          </w:p>
          <w:p w:rsidR="00827A13" w:rsidRPr="00B3010C" w:rsidRDefault="00827A13" w:rsidP="00827A13">
            <w:pPr>
              <w:numPr>
                <w:ilvl w:val="0"/>
                <w:numId w:val="13"/>
              </w:numPr>
              <w:spacing w:line="0" w:lineRule="atLeast"/>
              <w:rPr>
                <w:rFonts w:ascii="Times New Roman" w:hAnsi="Times New Roman" w:cs="Times New Roman"/>
                <w:sz w:val="16"/>
                <w:szCs w:val="16"/>
              </w:rPr>
            </w:pPr>
            <w:r w:rsidRPr="00B3010C">
              <w:rPr>
                <w:rFonts w:ascii="Times New Roman" w:hAnsi="Times New Roman" w:cs="Times New Roman"/>
                <w:sz w:val="16"/>
                <w:szCs w:val="16"/>
              </w:rPr>
              <w:t>Built-in Android</w:t>
            </w:r>
          </w:p>
        </w:tc>
      </w:tr>
      <w:tr w:rsidR="00827A13" w:rsidRPr="00B3010C" w:rsidTr="00400DE9">
        <w:trPr>
          <w:trHeight w:val="73"/>
          <w:jc w:val="center"/>
        </w:trPr>
        <w:tc>
          <w:tcPr>
            <w:tcW w:w="1281" w:type="dxa"/>
            <w:vMerge/>
            <w:tcBorders>
              <w:top w:val="single" w:sz="8" w:space="0" w:color="000000"/>
              <w:left w:val="single" w:sz="8" w:space="0" w:color="000000"/>
              <w:bottom w:val="single" w:sz="8" w:space="0" w:color="000000"/>
              <w:right w:val="single" w:sz="8" w:space="0" w:color="000000"/>
            </w:tcBorders>
            <w:vAlign w:val="center"/>
            <w:hideMark/>
          </w:tcPr>
          <w:p w:rsidR="00827A13" w:rsidRPr="00B3010C" w:rsidRDefault="00827A13" w:rsidP="000A694D">
            <w:pPr>
              <w:spacing w:line="0" w:lineRule="atLeast"/>
              <w:ind w:firstLine="480"/>
              <w:jc w:val="both"/>
              <w:rPr>
                <w:rFonts w:ascii="Times New Roman" w:hAnsi="Times New Roman" w:cs="Times New Roman"/>
                <w:sz w:val="16"/>
                <w:szCs w:val="16"/>
              </w:rPr>
            </w:pPr>
          </w:p>
        </w:tc>
        <w:tc>
          <w:tcPr>
            <w:tcW w:w="141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E4715A" w:rsidP="000A694D">
            <w:pPr>
              <w:spacing w:line="0" w:lineRule="atLeast"/>
              <w:jc w:val="center"/>
              <w:rPr>
                <w:rFonts w:ascii="Times New Roman" w:hAnsi="Times New Roman" w:cs="Times New Roman"/>
                <w:sz w:val="16"/>
                <w:szCs w:val="16"/>
              </w:rPr>
            </w:pPr>
            <w:proofErr w:type="spellStart"/>
            <w:r>
              <w:rPr>
                <w:rFonts w:ascii="Times New Roman" w:hAnsi="Times New Roman" w:cs="Times New Roman"/>
                <w:sz w:val="16"/>
                <w:szCs w:val="16"/>
              </w:rPr>
              <w:t>PowerSpy</w:t>
            </w:r>
            <w:proofErr w:type="spellEnd"/>
          </w:p>
        </w:tc>
        <w:tc>
          <w:tcPr>
            <w:tcW w:w="141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Estimation</w:t>
            </w:r>
          </w:p>
        </w:tc>
        <w:tc>
          <w:tcPr>
            <w:tcW w:w="14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827A13" w:rsidRPr="00B3010C" w:rsidRDefault="00827A13" w:rsidP="000A694D">
            <w:pPr>
              <w:spacing w:line="0" w:lineRule="atLeast"/>
              <w:jc w:val="center"/>
              <w:rPr>
                <w:rFonts w:ascii="Times New Roman" w:hAnsi="Times New Roman" w:cs="Times New Roman"/>
                <w:sz w:val="16"/>
                <w:szCs w:val="16"/>
              </w:rPr>
            </w:pPr>
            <w:r w:rsidRPr="00B3010C">
              <w:rPr>
                <w:rFonts w:ascii="Times New Roman" w:hAnsi="Times New Roman" w:cs="Times New Roman"/>
                <w:sz w:val="16"/>
                <w:szCs w:val="16"/>
              </w:rPr>
              <w:t>Thread</w:t>
            </w:r>
          </w:p>
        </w:tc>
        <w:tc>
          <w:tcPr>
            <w:tcW w:w="1738" w:type="dxa"/>
            <w:tcBorders>
              <w:top w:val="single" w:sz="8" w:space="0" w:color="000000"/>
              <w:left w:val="single" w:sz="8" w:space="0" w:color="000000"/>
              <w:bottom w:val="single" w:sz="8" w:space="0" w:color="000000"/>
              <w:right w:val="single" w:sz="8" w:space="0" w:color="000000"/>
            </w:tcBorders>
          </w:tcPr>
          <w:p w:rsidR="00827A13" w:rsidRPr="00B3010C" w:rsidRDefault="00827A13" w:rsidP="00827A13">
            <w:pPr>
              <w:numPr>
                <w:ilvl w:val="0"/>
                <w:numId w:val="14"/>
              </w:numPr>
              <w:spacing w:line="0" w:lineRule="atLeast"/>
              <w:rPr>
                <w:rFonts w:ascii="Times New Roman" w:hAnsi="Times New Roman" w:cs="Times New Roman"/>
                <w:sz w:val="16"/>
                <w:szCs w:val="16"/>
              </w:rPr>
            </w:pPr>
            <w:r w:rsidRPr="00B3010C">
              <w:rPr>
                <w:rFonts w:ascii="Times New Roman" w:hAnsi="Times New Roman" w:cs="Times New Roman"/>
                <w:sz w:val="16"/>
                <w:szCs w:val="16"/>
              </w:rPr>
              <w:t xml:space="preserve">Similar </w:t>
            </w:r>
            <w:proofErr w:type="spellStart"/>
            <w:r w:rsidRPr="00B3010C">
              <w:rPr>
                <w:rFonts w:ascii="Times New Roman" w:hAnsi="Times New Roman" w:cs="Times New Roman"/>
                <w:sz w:val="16"/>
                <w:szCs w:val="16"/>
              </w:rPr>
              <w:t>pTop</w:t>
            </w:r>
            <w:proofErr w:type="spellEnd"/>
          </w:p>
          <w:p w:rsidR="00827A13" w:rsidRPr="00B3010C" w:rsidRDefault="00827A13" w:rsidP="00827A13">
            <w:pPr>
              <w:numPr>
                <w:ilvl w:val="0"/>
                <w:numId w:val="14"/>
              </w:numPr>
              <w:spacing w:line="0" w:lineRule="atLeast"/>
              <w:rPr>
                <w:rFonts w:ascii="Times New Roman" w:hAnsi="Times New Roman" w:cs="Times New Roman"/>
                <w:sz w:val="16"/>
                <w:szCs w:val="16"/>
              </w:rPr>
            </w:pPr>
            <w:r w:rsidRPr="00B3010C">
              <w:rPr>
                <w:rFonts w:ascii="Times New Roman" w:hAnsi="Times New Roman" w:cs="Times New Roman"/>
                <w:sz w:val="16"/>
                <w:szCs w:val="16"/>
              </w:rPr>
              <w:t>On Windows</w:t>
            </w:r>
            <w:r w:rsidRPr="00B3010C">
              <w:rPr>
                <w:rFonts w:ascii="Times New Roman" w:hAnsi="Times New Roman" w:cs="Times New Roman" w:hint="eastAsia"/>
                <w:sz w:val="16"/>
                <w:szCs w:val="16"/>
              </w:rPr>
              <w:t xml:space="preserve"> </w:t>
            </w:r>
            <w:proofErr w:type="spellStart"/>
            <w:r w:rsidRPr="00B3010C">
              <w:rPr>
                <w:rFonts w:ascii="Times New Roman" w:hAnsi="Times New Roman" w:cs="Times New Roman" w:hint="eastAsia"/>
                <w:sz w:val="16"/>
                <w:szCs w:val="16"/>
              </w:rPr>
              <w:t>os</w:t>
            </w:r>
            <w:proofErr w:type="spellEnd"/>
          </w:p>
        </w:tc>
      </w:tr>
    </w:tbl>
    <w:p w:rsidR="00473252" w:rsidRDefault="00473252" w:rsidP="00827A13">
      <w:pPr>
        <w:pStyle w:val="Affiliation"/>
        <w:ind w:right="0"/>
        <w:rPr>
          <w:rFonts w:ascii="Times New Roman" w:hAnsi="Times New Roman"/>
        </w:rPr>
      </w:pPr>
    </w:p>
    <w:p w:rsidR="00473252" w:rsidRPr="00473252" w:rsidRDefault="00473252" w:rsidP="00EE46BB">
      <w:pPr>
        <w:pStyle w:val="ACMTitle"/>
      </w:pPr>
      <w:r>
        <w:t>2.</w:t>
      </w:r>
      <w:r>
        <w:rPr>
          <w:rFonts w:hint="eastAsia"/>
        </w:rPr>
        <w:t>2</w:t>
      </w:r>
      <w:r>
        <w:t xml:space="preserve"> Architecture</w:t>
      </w:r>
      <w:r>
        <w:rPr>
          <w:rFonts w:hint="eastAsia"/>
        </w:rPr>
        <w:t xml:space="preserve"> of Android Applications</w:t>
      </w:r>
    </w:p>
    <w:p w:rsidR="00524AB0" w:rsidRDefault="00524AB0" w:rsidP="00B127CE">
      <w:pPr>
        <w:pStyle w:val="ACM"/>
      </w:pPr>
      <w:r w:rsidRPr="00524AB0">
        <w:t>This section briefs Android applications, application components which are essential building blocks of an Android application and components lifecycles.</w:t>
      </w:r>
    </w:p>
    <w:p w:rsidR="00473252" w:rsidRDefault="00473252" w:rsidP="00B127CE">
      <w:pPr>
        <w:pStyle w:val="ACM"/>
      </w:pPr>
    </w:p>
    <w:p w:rsidR="00524AB0" w:rsidRDefault="00524AB0" w:rsidP="00EE46BB">
      <w:pPr>
        <w:pStyle w:val="ACM"/>
        <w:ind w:firstLine="289"/>
      </w:pPr>
      <w:r>
        <w:rPr>
          <w:i/>
        </w:rPr>
        <w:t>2.</w:t>
      </w:r>
      <w:r>
        <w:rPr>
          <w:rFonts w:hint="eastAsia"/>
          <w:i/>
        </w:rPr>
        <w:t>2</w:t>
      </w:r>
      <w:r w:rsidRPr="00B11AD1">
        <w:rPr>
          <w:i/>
        </w:rPr>
        <w:t xml:space="preserve">.1 </w:t>
      </w:r>
      <w:r>
        <w:rPr>
          <w:rFonts w:hint="eastAsia"/>
          <w:i/>
        </w:rPr>
        <w:t>Android Applications</w:t>
      </w:r>
      <w:r w:rsidRPr="00B11AD1">
        <w:rPr>
          <w:i/>
        </w:rPr>
        <w:t>.</w:t>
      </w:r>
      <w:r w:rsidR="00473252">
        <w:rPr>
          <w:rFonts w:hint="eastAsia"/>
          <w:i/>
        </w:rPr>
        <w:t xml:space="preserve"> </w:t>
      </w:r>
      <w:r w:rsidR="00473252" w:rsidRPr="00473252">
        <w:t xml:space="preserve">All user-visible applications on Android are written in java programming language. The source code, resource file, and other data of an </w:t>
      </w:r>
      <w:r w:rsidR="00473252" w:rsidRPr="00473252">
        <w:lastRenderedPageBreak/>
        <w:t>application are compiled into an archive file with an .</w:t>
      </w:r>
      <w:proofErr w:type="spellStart"/>
      <w:r w:rsidR="00473252" w:rsidRPr="00473252">
        <w:t>apk</w:t>
      </w:r>
      <w:proofErr w:type="spellEnd"/>
      <w:r w:rsidR="00473252" w:rsidRPr="00473252">
        <w:t xml:space="preserve"> suffix. A single .</w:t>
      </w:r>
      <w:proofErr w:type="spellStart"/>
      <w:r w:rsidR="00473252" w:rsidRPr="00473252">
        <w:t>apk</w:t>
      </w:r>
      <w:proofErr w:type="spellEnd"/>
      <w:r w:rsidR="00473252" w:rsidRPr="00473252">
        <w:t xml:space="preserve"> file is used to install the application for Android devices. When the application is executed on Android, the Zygote which is the applications manager makes a new Linux process for the application. The process will be </w:t>
      </w:r>
      <w:proofErr w:type="spellStart"/>
      <w:r w:rsidR="00473252" w:rsidRPr="00473252">
        <w:t>shutdown</w:t>
      </w:r>
      <w:proofErr w:type="spellEnd"/>
      <w:r w:rsidR="00473252" w:rsidRPr="00473252">
        <w:t xml:space="preserve"> when the application is no longer needed or when the system must recover memory for other applications. In addition, each process has its own isolated </w:t>
      </w:r>
      <w:proofErr w:type="spellStart"/>
      <w:r w:rsidR="00473252" w:rsidRPr="00473252">
        <w:t>Dalvik</w:t>
      </w:r>
      <w:proofErr w:type="spellEnd"/>
      <w:r w:rsidR="00473252" w:rsidRPr="00473252">
        <w:t xml:space="preserve"> virtual machine (VM) which is derived from Java VM.</w:t>
      </w:r>
    </w:p>
    <w:p w:rsidR="00473252" w:rsidRDefault="00473252" w:rsidP="00B127CE">
      <w:pPr>
        <w:pStyle w:val="ACM"/>
      </w:pPr>
    </w:p>
    <w:p w:rsidR="00FB378C" w:rsidRDefault="00473252" w:rsidP="00EE46BB">
      <w:pPr>
        <w:pStyle w:val="ACM"/>
        <w:ind w:firstLine="289"/>
      </w:pPr>
      <w:r>
        <w:rPr>
          <w:i/>
        </w:rPr>
        <w:t>2.</w:t>
      </w:r>
      <w:r>
        <w:rPr>
          <w:rFonts w:hint="eastAsia"/>
          <w:i/>
        </w:rPr>
        <w:t>2</w:t>
      </w:r>
      <w:r>
        <w:rPr>
          <w:i/>
        </w:rPr>
        <w:t>.</w:t>
      </w:r>
      <w:r>
        <w:rPr>
          <w:rFonts w:hint="eastAsia"/>
          <w:i/>
        </w:rPr>
        <w:t>2</w:t>
      </w:r>
      <w:r w:rsidRPr="00B11AD1">
        <w:rPr>
          <w:i/>
        </w:rPr>
        <w:t xml:space="preserve"> </w:t>
      </w:r>
      <w:r>
        <w:rPr>
          <w:rFonts w:hint="eastAsia"/>
          <w:i/>
        </w:rPr>
        <w:t>Android Components</w:t>
      </w:r>
      <w:r w:rsidRPr="00B11AD1">
        <w:rPr>
          <w:i/>
        </w:rPr>
        <w:t>.</w:t>
      </w:r>
      <w:r w:rsidRPr="00473252">
        <w:t xml:space="preserve"> There are four types of application components. First, an </w:t>
      </w:r>
      <w:r w:rsidRPr="00473252">
        <w:rPr>
          <w:b/>
        </w:rPr>
        <w:t>activity</w:t>
      </w:r>
      <w:r w:rsidRPr="00473252">
        <w:t xml:space="preserve"> is the most common component in an Application. It provides a UI to accept user’s operation. For example, a browser application might have an activity that shows a web page, another activity to add a new bookmark, and another activity for searching the bookmarks. Second, a </w:t>
      </w:r>
      <w:r w:rsidRPr="00473252">
        <w:rPr>
          <w:b/>
        </w:rPr>
        <w:t>service</w:t>
      </w:r>
      <w:r w:rsidRPr="00473252">
        <w:t xml:space="preserve"> component is a background program which performs long-running operations or to perform work for remote processes. For example, there are some users want to play music in a long time and operate other applications at the same time. In this case, the music player must be a service component which can run at the background and avoid bothering users. Third, a </w:t>
      </w:r>
      <w:r w:rsidRPr="00473252">
        <w:rPr>
          <w:b/>
        </w:rPr>
        <w:t>content provider</w:t>
      </w:r>
      <w:r w:rsidRPr="00473252">
        <w:t xml:space="preserve"> is a manager of the application data. You can store the data to the SQLite database or other storage locations and set the data to be shared or private. If the data are shared, other applications can query or modify the data by the content provider. Fourth, a </w:t>
      </w:r>
      <w:r w:rsidRPr="00473252">
        <w:rPr>
          <w:b/>
        </w:rPr>
        <w:t>broadcast receiver</w:t>
      </w:r>
      <w:r w:rsidRPr="00473252">
        <w:t xml:space="preserve"> is a component that responses the system’s broadcast messages. For example, the system broadcast a message to announce the power of system at the low battery state. The system’s applications can receive this message and response some actions.</w:t>
      </w:r>
    </w:p>
    <w:p w:rsidR="00473252" w:rsidRDefault="00473252" w:rsidP="00B127CE">
      <w:pPr>
        <w:pStyle w:val="ACM"/>
      </w:pPr>
    </w:p>
    <w:p w:rsidR="00473252" w:rsidRDefault="00473252" w:rsidP="00EE46BB">
      <w:pPr>
        <w:pStyle w:val="ACM"/>
        <w:ind w:firstLine="289"/>
      </w:pPr>
      <w:r>
        <w:rPr>
          <w:i/>
        </w:rPr>
        <w:t>2.</w:t>
      </w:r>
      <w:r>
        <w:rPr>
          <w:rFonts w:hint="eastAsia"/>
          <w:i/>
        </w:rPr>
        <w:t>2</w:t>
      </w:r>
      <w:r>
        <w:rPr>
          <w:i/>
        </w:rPr>
        <w:t>.</w:t>
      </w:r>
      <w:r>
        <w:rPr>
          <w:rFonts w:hint="eastAsia"/>
          <w:i/>
        </w:rPr>
        <w:t>3</w:t>
      </w:r>
      <w:r w:rsidRPr="00B11AD1">
        <w:rPr>
          <w:i/>
        </w:rPr>
        <w:t xml:space="preserve"> </w:t>
      </w:r>
      <w:r>
        <w:rPr>
          <w:rFonts w:hint="eastAsia"/>
          <w:i/>
        </w:rPr>
        <w:t>Components Lifecycles</w:t>
      </w:r>
      <w:r w:rsidRPr="00B11AD1">
        <w:rPr>
          <w:i/>
        </w:rPr>
        <w:t>.</w:t>
      </w:r>
      <w:r>
        <w:rPr>
          <w:rFonts w:hint="eastAsia"/>
          <w:i/>
        </w:rPr>
        <w:t xml:space="preserve"> </w:t>
      </w:r>
      <w:r w:rsidRPr="00473252">
        <w:t>As mentioned above, each types of application component have different functions and have different lifecycles too. The lifecycle of a content provider includes read/write and query the data. The lifecycle of a broadcast receiver is just to receive messages when the system broadcast messages. The lifecycles of activity</w:t>
      </w:r>
      <w:r w:rsidR="00BE295E">
        <w:t xml:space="preserve"> and service are shown as Fig</w:t>
      </w:r>
      <w:r w:rsidR="00BE295E">
        <w:rPr>
          <w:rFonts w:hint="eastAsia"/>
        </w:rPr>
        <w:t>.</w:t>
      </w:r>
      <w:r w:rsidRPr="00473252">
        <w:t xml:space="preserve"> 2.</w:t>
      </w:r>
    </w:p>
    <w:p w:rsidR="002E4A92" w:rsidRPr="002E4A92" w:rsidRDefault="002E4A92" w:rsidP="002E4A92">
      <w:pPr>
        <w:pStyle w:val="ACM"/>
        <w:ind w:firstLine="289"/>
      </w:pPr>
    </w:p>
    <w:p w:rsidR="00473252" w:rsidRDefault="00473252" w:rsidP="00473252">
      <w:pPr>
        <w:spacing w:line="360" w:lineRule="auto"/>
        <w:jc w:val="center"/>
        <w:rPr>
          <w:rFonts w:ascii="Times New Roman" w:hAnsi="Times New Roman" w:cs="Times New Roman"/>
          <w:noProof/>
        </w:rPr>
      </w:pPr>
      <w:r>
        <w:rPr>
          <w:rFonts w:ascii="Times New Roman" w:hAnsi="Times New Roman" w:cs="Times New Roman"/>
          <w:noProof/>
        </w:rPr>
        <w:drawing>
          <wp:inline distT="0" distB="0" distL="0" distR="0" wp14:anchorId="1F105FED" wp14:editId="523CC91C">
            <wp:extent cx="1705027" cy="1958657"/>
            <wp:effectExtent l="0" t="0" r="0" b="381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05027" cy="1958657"/>
                    </a:xfrm>
                    <a:prstGeom prst="rect">
                      <a:avLst/>
                    </a:prstGeom>
                  </pic:spPr>
                </pic:pic>
              </a:graphicData>
            </a:graphic>
          </wp:inline>
        </w:drawing>
      </w:r>
      <w:r>
        <w:rPr>
          <w:rFonts w:ascii="Times New Roman" w:hAnsi="Times New Roman" w:cs="Times New Roman" w:hint="eastAsia"/>
          <w:noProof/>
        </w:rPr>
        <w:t xml:space="preserve">       </w:t>
      </w:r>
      <w:r>
        <w:rPr>
          <w:rFonts w:ascii="Times New Roman" w:hAnsi="Times New Roman" w:cs="Times New Roman"/>
          <w:noProof/>
        </w:rPr>
        <w:drawing>
          <wp:inline distT="0" distB="0" distL="0" distR="0" wp14:anchorId="00FC11FD" wp14:editId="614AD014">
            <wp:extent cx="1980463" cy="1947455"/>
            <wp:effectExtent l="0" t="0" r="127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80463" cy="1947455"/>
                    </a:xfrm>
                    <a:prstGeom prst="rect">
                      <a:avLst/>
                    </a:prstGeom>
                  </pic:spPr>
                </pic:pic>
              </a:graphicData>
            </a:graphic>
          </wp:inline>
        </w:drawing>
      </w:r>
    </w:p>
    <w:p w:rsidR="00473252" w:rsidRPr="003D1DEF" w:rsidRDefault="00473252" w:rsidP="00473252">
      <w:pPr>
        <w:pStyle w:val="ab"/>
        <w:numPr>
          <w:ilvl w:val="0"/>
          <w:numId w:val="2"/>
        </w:numPr>
        <w:spacing w:line="360" w:lineRule="auto"/>
        <w:ind w:leftChars="0"/>
        <w:rPr>
          <w:rFonts w:ascii="Times New Roman" w:hAnsi="Times New Roman" w:cs="Times New Roman"/>
          <w:noProof/>
          <w:sz w:val="16"/>
          <w:szCs w:val="16"/>
        </w:rPr>
      </w:pPr>
      <w:r w:rsidRPr="003D1DEF">
        <w:rPr>
          <w:rFonts w:ascii="Times New Roman" w:hAnsi="Times New Roman" w:cs="Times New Roman"/>
          <w:noProof/>
          <w:sz w:val="16"/>
          <w:szCs w:val="16"/>
        </w:rPr>
        <w:t>L</w:t>
      </w:r>
      <w:r w:rsidRPr="003D1DEF">
        <w:rPr>
          <w:rFonts w:ascii="Times New Roman" w:hAnsi="Times New Roman" w:cs="Times New Roman" w:hint="eastAsia"/>
          <w:noProof/>
          <w:sz w:val="16"/>
          <w:szCs w:val="16"/>
        </w:rPr>
        <w:t xml:space="preserve">ifecycles of activity. </w:t>
      </w:r>
      <w:r w:rsidRPr="003D1DEF">
        <w:rPr>
          <w:rFonts w:ascii="Times New Roman" w:hAnsi="Times New Roman" w:cs="Times New Roman" w:hint="eastAsia"/>
          <w:noProof/>
          <w:sz w:val="16"/>
          <w:szCs w:val="16"/>
        </w:rPr>
        <w:tab/>
      </w:r>
      <w:r w:rsidRPr="003D1DEF">
        <w:rPr>
          <w:rFonts w:ascii="Times New Roman" w:hAnsi="Times New Roman" w:cs="Times New Roman" w:hint="eastAsia"/>
          <w:noProof/>
          <w:sz w:val="16"/>
          <w:szCs w:val="16"/>
        </w:rPr>
        <w:tab/>
      </w:r>
      <w:r w:rsidRPr="003D1DEF">
        <w:rPr>
          <w:rFonts w:ascii="Times New Roman" w:hAnsi="Times New Roman" w:cs="Times New Roman" w:hint="eastAsia"/>
          <w:noProof/>
          <w:sz w:val="16"/>
          <w:szCs w:val="16"/>
        </w:rPr>
        <w:tab/>
      </w:r>
      <w:r w:rsidRPr="003D1DEF">
        <w:rPr>
          <w:rFonts w:ascii="Times New Roman" w:hAnsi="Times New Roman" w:cs="Times New Roman" w:hint="eastAsia"/>
          <w:noProof/>
          <w:sz w:val="16"/>
          <w:szCs w:val="16"/>
        </w:rPr>
        <w:tab/>
      </w:r>
      <w:r w:rsidR="003D1DEF">
        <w:rPr>
          <w:rFonts w:ascii="Times New Roman" w:hAnsi="Times New Roman" w:cs="Times New Roman" w:hint="eastAsia"/>
          <w:noProof/>
          <w:sz w:val="16"/>
          <w:szCs w:val="16"/>
        </w:rPr>
        <w:tab/>
      </w:r>
      <w:r w:rsidRPr="003D1DEF">
        <w:rPr>
          <w:rFonts w:ascii="Times New Roman" w:hAnsi="Times New Roman" w:cs="Times New Roman" w:hint="eastAsia"/>
          <w:noProof/>
          <w:sz w:val="16"/>
          <w:szCs w:val="16"/>
        </w:rPr>
        <w:t>(b) Lifecycles of service.</w:t>
      </w:r>
    </w:p>
    <w:p w:rsidR="00473252" w:rsidRPr="003D1DEF" w:rsidRDefault="003D1DEF" w:rsidP="00473252">
      <w:pPr>
        <w:pStyle w:val="a9"/>
        <w:rPr>
          <w:noProof/>
          <w:sz w:val="16"/>
          <w:szCs w:val="16"/>
        </w:rPr>
      </w:pPr>
      <w:bookmarkStart w:id="3" w:name="_Toc296449993"/>
      <w:r w:rsidRPr="003D1DEF">
        <w:rPr>
          <w:rFonts w:hint="eastAsia"/>
          <w:noProof/>
          <w:sz w:val="16"/>
          <w:szCs w:val="16"/>
        </w:rPr>
        <w:t>Fig.</w:t>
      </w:r>
      <w:r w:rsidR="00473252" w:rsidRPr="003D1DEF">
        <w:rPr>
          <w:rFonts w:hint="eastAsia"/>
          <w:noProof/>
          <w:sz w:val="16"/>
          <w:szCs w:val="16"/>
        </w:rPr>
        <w:t xml:space="preserve"> 2. Lifecycles of application components.</w:t>
      </w:r>
      <w:bookmarkEnd w:id="3"/>
    </w:p>
    <w:p w:rsidR="00473252" w:rsidRPr="00630ACD" w:rsidRDefault="003D1DEF" w:rsidP="007607C6">
      <w:pPr>
        <w:pStyle w:val="ACM"/>
        <w:ind w:firstLine="289"/>
      </w:pPr>
      <w:r w:rsidRPr="00630ACD">
        <w:t xml:space="preserve">The whole lifetime of activity is from </w:t>
      </w:r>
      <w:proofErr w:type="spellStart"/>
      <w:proofErr w:type="gramStart"/>
      <w:r w:rsidRPr="00630ACD">
        <w:t>onCreate</w:t>
      </w:r>
      <w:proofErr w:type="spellEnd"/>
      <w:r w:rsidRPr="00630ACD">
        <w:t>(</w:t>
      </w:r>
      <w:proofErr w:type="gramEnd"/>
      <w:r w:rsidRPr="00630ACD">
        <w:t xml:space="preserve">) state to </w:t>
      </w:r>
      <w:proofErr w:type="spellStart"/>
      <w:r w:rsidRPr="00630ACD">
        <w:t>onDestroy</w:t>
      </w:r>
      <w:proofErr w:type="spellEnd"/>
      <w:r w:rsidRPr="00630ACD">
        <w:t xml:space="preserve">() state. For example, if you have an activity to watch a video, it might call </w:t>
      </w:r>
      <w:proofErr w:type="spellStart"/>
      <w:proofErr w:type="gramStart"/>
      <w:r w:rsidRPr="00630ACD">
        <w:t>onCreate</w:t>
      </w:r>
      <w:proofErr w:type="spellEnd"/>
      <w:r w:rsidRPr="00630ACD">
        <w:t>(</w:t>
      </w:r>
      <w:proofErr w:type="gramEnd"/>
      <w:r w:rsidRPr="00630ACD">
        <w:t xml:space="preserve">) to create a thread to play and then call </w:t>
      </w:r>
      <w:proofErr w:type="spellStart"/>
      <w:r w:rsidRPr="00630ACD">
        <w:t>onDestroy</w:t>
      </w:r>
      <w:proofErr w:type="spellEnd"/>
      <w:r w:rsidRPr="00630ACD">
        <w:t xml:space="preserve">() to stop the thread. From </w:t>
      </w:r>
      <w:proofErr w:type="spellStart"/>
      <w:proofErr w:type="gramStart"/>
      <w:r w:rsidRPr="00630ACD">
        <w:t>onStart</w:t>
      </w:r>
      <w:proofErr w:type="spellEnd"/>
      <w:r w:rsidRPr="00630ACD">
        <w:t>(</w:t>
      </w:r>
      <w:proofErr w:type="gramEnd"/>
      <w:r w:rsidRPr="00630ACD">
        <w:t xml:space="preserve">) state to </w:t>
      </w:r>
      <w:proofErr w:type="spellStart"/>
      <w:r w:rsidRPr="00630ACD">
        <w:t>onStop</w:t>
      </w:r>
      <w:proofErr w:type="spellEnd"/>
      <w:r w:rsidRPr="00630ACD">
        <w:t xml:space="preserve">() state is called visible phase. During this phase, the activity is ready shown on </w:t>
      </w:r>
      <w:r w:rsidRPr="00630ACD">
        <w:lastRenderedPageBreak/>
        <w:t xml:space="preserve">screen to interact with users. And from </w:t>
      </w:r>
      <w:proofErr w:type="spellStart"/>
      <w:proofErr w:type="gramStart"/>
      <w:r w:rsidRPr="00630ACD">
        <w:t>onResume</w:t>
      </w:r>
      <w:proofErr w:type="spellEnd"/>
      <w:r w:rsidRPr="00630ACD">
        <w:t>(</w:t>
      </w:r>
      <w:proofErr w:type="gramEnd"/>
      <w:r w:rsidRPr="00630ACD">
        <w:t xml:space="preserve">) state to </w:t>
      </w:r>
      <w:proofErr w:type="spellStart"/>
      <w:r w:rsidRPr="00630ACD">
        <w:t>onPause</w:t>
      </w:r>
      <w:proofErr w:type="spellEnd"/>
      <w:r w:rsidRPr="00630ACD">
        <w:t xml:space="preserve">() state is called foreground phase. During this phase, the </w:t>
      </w:r>
      <w:proofErr w:type="gramStart"/>
      <w:r w:rsidRPr="00630ACD">
        <w:t>activity is in front of all activities on screen and interact</w:t>
      </w:r>
      <w:proofErr w:type="gramEnd"/>
      <w:r w:rsidRPr="00630ACD">
        <w:t xml:space="preserve"> with users. This phase of each activity may run </w:t>
      </w:r>
      <w:proofErr w:type="spellStart"/>
      <w:r w:rsidRPr="00630ACD">
        <w:t>serveral</w:t>
      </w:r>
      <w:proofErr w:type="spellEnd"/>
      <w:r w:rsidRPr="00630ACD">
        <w:t xml:space="preserve"> </w:t>
      </w:r>
      <w:proofErr w:type="gramStart"/>
      <w:r w:rsidRPr="00630ACD">
        <w:t>times,</w:t>
      </w:r>
      <w:proofErr w:type="gramEnd"/>
      <w:r w:rsidRPr="00630ACD">
        <w:t xml:space="preserve"> because there are only one activity can display its UI on screen and interact with users in the same time on Android devices.</w:t>
      </w:r>
    </w:p>
    <w:p w:rsidR="00473252" w:rsidRPr="00630ACD" w:rsidRDefault="003D1DEF" w:rsidP="007607C6">
      <w:pPr>
        <w:pStyle w:val="ACM"/>
        <w:ind w:firstLine="289"/>
      </w:pPr>
      <w:r w:rsidRPr="00630ACD">
        <w:t xml:space="preserve">The lifecycle of a service is similar to activity which is from </w:t>
      </w:r>
      <w:proofErr w:type="spellStart"/>
      <w:proofErr w:type="gramStart"/>
      <w:r w:rsidRPr="00630ACD">
        <w:t>onCreate</w:t>
      </w:r>
      <w:proofErr w:type="spellEnd"/>
      <w:r w:rsidRPr="00630ACD">
        <w:t>(</w:t>
      </w:r>
      <w:proofErr w:type="gramEnd"/>
      <w:r w:rsidRPr="00630ACD">
        <w:t xml:space="preserve">) state to </w:t>
      </w:r>
      <w:proofErr w:type="spellStart"/>
      <w:r w:rsidRPr="00630ACD">
        <w:t>onDestroy</w:t>
      </w:r>
      <w:proofErr w:type="spellEnd"/>
      <w:r w:rsidRPr="00630ACD">
        <w:t xml:space="preserve">() state, but the service doesn’t have the visible and foreground phases because it doesn’t provide the user interface. A service can start from two forms with different lifecycles. First, when an application component start it by calling </w:t>
      </w:r>
      <w:proofErr w:type="spellStart"/>
      <w:proofErr w:type="gramStart"/>
      <w:r w:rsidRPr="00630ACD">
        <w:t>startService</w:t>
      </w:r>
      <w:proofErr w:type="spellEnd"/>
      <w:r w:rsidRPr="00630ACD">
        <w:t>(</w:t>
      </w:r>
      <w:proofErr w:type="gramEnd"/>
      <w:r w:rsidRPr="00630ACD">
        <w:t xml:space="preserve">) to perform a single operation and doesn’t return a result to the caller. Second, when an application binds to it by calling </w:t>
      </w:r>
      <w:proofErr w:type="spellStart"/>
      <w:proofErr w:type="gramStart"/>
      <w:r w:rsidRPr="00630ACD">
        <w:t>bindService</w:t>
      </w:r>
      <w:proofErr w:type="spellEnd"/>
      <w:r w:rsidRPr="00630ACD">
        <w:t>(</w:t>
      </w:r>
      <w:proofErr w:type="gramEnd"/>
      <w:r w:rsidRPr="00630ACD">
        <w:t>) to send requests and receive results.</w:t>
      </w:r>
    </w:p>
    <w:p w:rsidR="003D1DEF" w:rsidRDefault="003D1DEF" w:rsidP="003D1DEF">
      <w:pPr>
        <w:pStyle w:val="ACM"/>
      </w:pPr>
    </w:p>
    <w:p w:rsidR="00827A13" w:rsidRDefault="00827A13" w:rsidP="007607C6">
      <w:pPr>
        <w:pStyle w:val="ACMTitle"/>
      </w:pPr>
      <w:r>
        <w:rPr>
          <w:rFonts w:hint="eastAsia"/>
        </w:rPr>
        <w:t>3</w:t>
      </w:r>
      <w:r>
        <w:t xml:space="preserve">. </w:t>
      </w:r>
      <w:r w:rsidR="00B72D05">
        <w:rPr>
          <w:rFonts w:hint="eastAsia"/>
        </w:rPr>
        <w:t>RECONFIGURABLE MULTI-RESOLUTIONS PROFILING APPROACH</w:t>
      </w:r>
    </w:p>
    <w:p w:rsidR="00827A13" w:rsidRPr="00630ACD" w:rsidRDefault="00827A13" w:rsidP="00630ACD">
      <w:pPr>
        <w:pStyle w:val="ACM"/>
      </w:pPr>
      <w:r w:rsidRPr="00630ACD">
        <w:rPr>
          <w:rFonts w:hint="eastAsia"/>
        </w:rPr>
        <w:t>This chapter describes the methodology of RMP. Section 3.1 briefs its concept and Section 3.2 describes its architecture. Finally, we present the profiling flow of RMP in Section 3.3.</w:t>
      </w:r>
    </w:p>
    <w:p w:rsidR="00400DE9" w:rsidRPr="00400DE9" w:rsidRDefault="00400DE9" w:rsidP="00827A13">
      <w:pPr>
        <w:pStyle w:val="ACM"/>
      </w:pPr>
    </w:p>
    <w:p w:rsidR="00827A13" w:rsidRPr="00473252" w:rsidRDefault="00827A13" w:rsidP="007607C6">
      <w:pPr>
        <w:pStyle w:val="ACMTitle"/>
      </w:pPr>
      <w:r>
        <w:rPr>
          <w:rFonts w:hint="eastAsia"/>
        </w:rPr>
        <w:t>3</w:t>
      </w:r>
      <w:r>
        <w:t>.</w:t>
      </w:r>
      <w:r>
        <w:rPr>
          <w:rFonts w:hint="eastAsia"/>
        </w:rPr>
        <w:t>1</w:t>
      </w:r>
      <w:r>
        <w:t xml:space="preserve"> </w:t>
      </w:r>
      <w:r>
        <w:rPr>
          <w:rFonts w:hint="eastAsia"/>
        </w:rPr>
        <w:t>Concept</w:t>
      </w:r>
    </w:p>
    <w:p w:rsidR="00827A13" w:rsidRDefault="00400DE9" w:rsidP="00827A13">
      <w:pPr>
        <w:pStyle w:val="ACM"/>
        <w:rPr>
          <w:rFonts w:ascii="Times New Roman" w:hAnsi="Times New Roman"/>
        </w:rPr>
      </w:pPr>
      <w:r>
        <w:rPr>
          <w:rFonts w:ascii="Times New Roman" w:hAnsi="Times New Roman" w:hint="eastAsia"/>
        </w:rPr>
        <w:t xml:space="preserve">In general, if users want to profile the execution time of an application by using limited log space </w:t>
      </w:r>
      <w:r>
        <w:rPr>
          <w:rFonts w:ascii="Times New Roman" w:hAnsi="Times New Roman"/>
        </w:rPr>
        <w:t>in the</w:t>
      </w:r>
      <w:r>
        <w:rPr>
          <w:rFonts w:ascii="Times New Roman" w:hAnsi="Times New Roman" w:hint="eastAsia"/>
        </w:rPr>
        <w:t xml:space="preserve"> embedded system, they can instrument some profiling points into application</w:t>
      </w:r>
      <w:r w:rsidRPr="00AF7286">
        <w:rPr>
          <w:rFonts w:ascii="Times New Roman" w:hAnsi="Times New Roman" w:hint="eastAsia"/>
        </w:rPr>
        <w:t xml:space="preserve"> </w:t>
      </w:r>
      <w:r>
        <w:rPr>
          <w:rFonts w:ascii="Times New Roman" w:hAnsi="Times New Roman" w:hint="eastAsia"/>
        </w:rPr>
        <w:t xml:space="preserve">source code and framework source code (ex. Android framework) </w:t>
      </w:r>
      <w:r>
        <w:rPr>
          <w:rFonts w:ascii="Times New Roman" w:hAnsi="Times New Roman"/>
        </w:rPr>
        <w:t>several</w:t>
      </w:r>
      <w:r>
        <w:rPr>
          <w:rFonts w:ascii="Times New Roman" w:hAnsi="Times New Roman" w:hint="eastAsia"/>
        </w:rPr>
        <w:t xml:space="preserve"> rounds to collect time information at different profiling scope for achieving the same effect as RMP. However, they must spend a lot of time to </w:t>
      </w:r>
      <w:r>
        <w:rPr>
          <w:rFonts w:ascii="Times New Roman" w:hAnsi="Times New Roman"/>
        </w:rPr>
        <w:t>recompile</w:t>
      </w:r>
      <w:r>
        <w:rPr>
          <w:rFonts w:ascii="Times New Roman" w:hAnsi="Times New Roman" w:hint="eastAsia"/>
        </w:rPr>
        <w:t xml:space="preserve"> the application and the framework when they </w:t>
      </w:r>
      <w:proofErr w:type="spellStart"/>
      <w:r>
        <w:rPr>
          <w:rFonts w:ascii="Times New Roman" w:hAnsi="Times New Roman"/>
        </w:rPr>
        <w:t>reinstrument</w:t>
      </w:r>
      <w:proofErr w:type="spellEnd"/>
      <w:r>
        <w:rPr>
          <w:rFonts w:ascii="Times New Roman" w:hAnsi="Times New Roman" w:hint="eastAsia"/>
        </w:rPr>
        <w:t xml:space="preserve"> other </w:t>
      </w:r>
      <w:r>
        <w:rPr>
          <w:rFonts w:ascii="Times New Roman" w:hAnsi="Times New Roman"/>
        </w:rPr>
        <w:t>profiling</w:t>
      </w:r>
      <w:r>
        <w:rPr>
          <w:rFonts w:ascii="Times New Roman" w:hAnsi="Times New Roman" w:hint="eastAsia"/>
        </w:rPr>
        <w:t xml:space="preserve"> points for changing the profiling scope.</w:t>
      </w:r>
      <w:r w:rsidRPr="00AF7286">
        <w:rPr>
          <w:rFonts w:ascii="Times New Roman" w:hAnsi="Times New Roman" w:hint="eastAsia"/>
        </w:rPr>
        <w:t xml:space="preserve"> </w:t>
      </w:r>
      <w:r>
        <w:rPr>
          <w:rFonts w:ascii="Times New Roman" w:hAnsi="Times New Roman" w:hint="eastAsia"/>
        </w:rPr>
        <w:t>Therefore, RMP instruments all necessary profiling points</w:t>
      </w:r>
      <w:r w:rsidRPr="009D181A">
        <w:rPr>
          <w:rFonts w:ascii="Times New Roman" w:hAnsi="Times New Roman" w:hint="eastAsia"/>
        </w:rPr>
        <w:t xml:space="preserve"> </w:t>
      </w:r>
      <w:r>
        <w:rPr>
          <w:rFonts w:ascii="Times New Roman" w:hAnsi="Times New Roman" w:hint="eastAsia"/>
        </w:rPr>
        <w:t>into the application and the framework source code</w:t>
      </w:r>
      <w:r w:rsidRPr="009D181A">
        <w:rPr>
          <w:rFonts w:ascii="Times New Roman" w:hAnsi="Times New Roman" w:hint="eastAsia"/>
        </w:rPr>
        <w:t xml:space="preserve"> </w:t>
      </w:r>
      <w:r>
        <w:rPr>
          <w:rFonts w:ascii="Times New Roman" w:hAnsi="Times New Roman" w:hint="eastAsia"/>
        </w:rPr>
        <w:t>in the beginning. All profiling points are controlled according to the user configurations without recompiling the application and the framework. The energy profiling approach is based on an enhanced approach of Battery Use, which can estimate the energy consumption of processes by estimation formulas and power tables with the error rate below 10%.</w:t>
      </w:r>
    </w:p>
    <w:p w:rsidR="00400DE9" w:rsidRDefault="00400DE9" w:rsidP="00827A13">
      <w:pPr>
        <w:pStyle w:val="ACM"/>
      </w:pPr>
    </w:p>
    <w:p w:rsidR="00400DE9" w:rsidRDefault="00400DE9" w:rsidP="007607C6">
      <w:pPr>
        <w:pStyle w:val="ACMTitle"/>
      </w:pPr>
      <w:r>
        <w:rPr>
          <w:rFonts w:hint="eastAsia"/>
        </w:rPr>
        <w:t>3</w:t>
      </w:r>
      <w:r>
        <w:t>.</w:t>
      </w:r>
      <w:r>
        <w:rPr>
          <w:rFonts w:hint="eastAsia"/>
        </w:rPr>
        <w:t>2</w:t>
      </w:r>
      <w:r>
        <w:t xml:space="preserve"> </w:t>
      </w:r>
      <w:r>
        <w:rPr>
          <w:rFonts w:hint="eastAsia"/>
        </w:rPr>
        <w:t>Architecture</w:t>
      </w:r>
    </w:p>
    <w:p w:rsidR="00827A13" w:rsidRPr="00630ACD" w:rsidRDefault="00834FED" w:rsidP="00630ACD">
      <w:pPr>
        <w:pStyle w:val="ACM"/>
      </w:pPr>
      <w:r>
        <w:rPr>
          <w:rFonts w:hint="eastAsia"/>
        </w:rPr>
        <w:t>Fig.</w:t>
      </w:r>
      <w:r w:rsidR="00400DE9" w:rsidRPr="00630ACD">
        <w:rPr>
          <w:rFonts w:hint="eastAsia"/>
        </w:rPr>
        <w:t xml:space="preserve"> 3 depicts the architecture of RMP which consists of five components, including instrumentation component, control and display component, time profiling component, energy profiling component, and logs correlation component. For changing profiling scope without recompiling, we design the instrumentation component which analyze the source code to instrument necessary profiling points with the resolution definitions and give the profiling point information to users. The control and display component display the profiling point information and the profiling results for users. Then users can control profiling scope according the resolution definitions and the previous profiling results. The time profiling component can only record the time information of profiling scope based on the configuration settings of the control and display component. The energy profiling component </w:t>
      </w:r>
      <w:r w:rsidR="00400DE9" w:rsidRPr="00630ACD">
        <w:t>collects</w:t>
      </w:r>
      <w:r w:rsidR="00400DE9" w:rsidRPr="00630ACD">
        <w:rPr>
          <w:rFonts w:hint="eastAsia"/>
        </w:rPr>
        <w:t xml:space="preserve"> the battery information from the target system and gets the process level energy consumption results according to the battery information. Finally, the logs correlation component correlates time and energy consumption results, because the energy consumption results are profiled from process level and it cannot be analyzed from fine-grained resolutions. Thus the logs correlation </w:t>
      </w:r>
      <w:r w:rsidR="00400DE9" w:rsidRPr="00630ACD">
        <w:t>component correlates</w:t>
      </w:r>
      <w:r w:rsidR="00400DE9" w:rsidRPr="00630ACD">
        <w:rPr>
          <w:rFonts w:hint="eastAsia"/>
        </w:rPr>
        <w:t xml:space="preserve"> the process </w:t>
      </w:r>
      <w:r w:rsidR="00400DE9" w:rsidRPr="00630ACD">
        <w:rPr>
          <w:rFonts w:hint="eastAsia"/>
        </w:rPr>
        <w:lastRenderedPageBreak/>
        <w:t>level energy consumption with fine-grained time profiling results for analyzing energy bottlenecks in fine-grained resolutions.</w:t>
      </w:r>
    </w:p>
    <w:p w:rsidR="00400DE9" w:rsidRDefault="00400DE9" w:rsidP="00400DE9">
      <w:pPr>
        <w:pStyle w:val="ACM"/>
        <w:jc w:val="center"/>
      </w:pPr>
      <w:r>
        <w:rPr>
          <w:rFonts w:ascii="Times New Roman" w:hAnsi="Times New Roman"/>
          <w:noProof/>
        </w:rPr>
        <w:drawing>
          <wp:inline distT="0" distB="0" distL="0" distR="0" wp14:anchorId="0FBC783E" wp14:editId="4C5D9865">
            <wp:extent cx="3927976" cy="2753321"/>
            <wp:effectExtent l="0" t="0" r="0" b="9525"/>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5.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27976" cy="2753321"/>
                    </a:xfrm>
                    <a:prstGeom prst="rect">
                      <a:avLst/>
                    </a:prstGeom>
                  </pic:spPr>
                </pic:pic>
              </a:graphicData>
            </a:graphic>
          </wp:inline>
        </w:drawing>
      </w:r>
    </w:p>
    <w:p w:rsidR="00400DE9" w:rsidRDefault="00400DE9" w:rsidP="009B1262">
      <w:pPr>
        <w:pStyle w:val="ACM"/>
        <w:spacing w:line="360" w:lineRule="auto"/>
        <w:jc w:val="center"/>
        <w:rPr>
          <w:sz w:val="16"/>
          <w:szCs w:val="16"/>
        </w:rPr>
      </w:pPr>
      <w:bookmarkStart w:id="4" w:name="_Toc296449994"/>
      <w:r w:rsidRPr="00400DE9">
        <w:rPr>
          <w:rFonts w:hint="eastAsia"/>
          <w:noProof/>
          <w:sz w:val="16"/>
          <w:szCs w:val="16"/>
        </w:rPr>
        <w:t>Fig. 3.</w:t>
      </w:r>
      <w:r w:rsidRPr="00400DE9">
        <w:rPr>
          <w:rFonts w:hint="eastAsia"/>
          <w:sz w:val="16"/>
          <w:szCs w:val="16"/>
        </w:rPr>
        <w:t xml:space="preserve"> </w:t>
      </w:r>
      <w:proofErr w:type="gramStart"/>
      <w:r w:rsidRPr="00400DE9">
        <w:rPr>
          <w:rFonts w:hint="eastAsia"/>
          <w:sz w:val="16"/>
          <w:szCs w:val="16"/>
        </w:rPr>
        <w:t>Architecture of RMP.</w:t>
      </w:r>
      <w:bookmarkEnd w:id="4"/>
      <w:proofErr w:type="gramEnd"/>
    </w:p>
    <w:p w:rsidR="005836FE" w:rsidRPr="00400DE9" w:rsidRDefault="005836FE" w:rsidP="009B1262">
      <w:pPr>
        <w:pStyle w:val="ACM"/>
        <w:spacing w:line="360" w:lineRule="auto"/>
        <w:jc w:val="center"/>
        <w:rPr>
          <w:sz w:val="16"/>
          <w:szCs w:val="16"/>
        </w:rPr>
      </w:pPr>
    </w:p>
    <w:p w:rsidR="00827A13" w:rsidRDefault="00400DE9" w:rsidP="00400DE9">
      <w:pPr>
        <w:pStyle w:val="ACM"/>
        <w:jc w:val="center"/>
      </w:pPr>
      <w:r>
        <w:rPr>
          <w:rFonts w:ascii="Times New Roman" w:hAnsi="Times New Roman"/>
          <w:noProof/>
        </w:rPr>
        <w:drawing>
          <wp:inline distT="0" distB="0" distL="0" distR="0" wp14:anchorId="6C66E185" wp14:editId="41E69138">
            <wp:extent cx="2727063" cy="837767"/>
            <wp:effectExtent l="0" t="0" r="0" b="635"/>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6.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27063" cy="837767"/>
                    </a:xfrm>
                    <a:prstGeom prst="rect">
                      <a:avLst/>
                    </a:prstGeom>
                  </pic:spPr>
                </pic:pic>
              </a:graphicData>
            </a:graphic>
          </wp:inline>
        </w:drawing>
      </w:r>
    </w:p>
    <w:p w:rsidR="00827A13" w:rsidRPr="00400DE9" w:rsidRDefault="00834FED" w:rsidP="009B1262">
      <w:pPr>
        <w:pStyle w:val="ACM"/>
        <w:spacing w:line="360" w:lineRule="auto"/>
        <w:jc w:val="center"/>
        <w:rPr>
          <w:sz w:val="16"/>
          <w:szCs w:val="16"/>
        </w:rPr>
      </w:pPr>
      <w:bookmarkStart w:id="5" w:name="_Toc296449995"/>
      <w:r>
        <w:rPr>
          <w:rFonts w:hint="eastAsia"/>
          <w:noProof/>
          <w:sz w:val="16"/>
          <w:szCs w:val="16"/>
        </w:rPr>
        <w:t>Fig. 4</w:t>
      </w:r>
      <w:r w:rsidR="00400DE9" w:rsidRPr="00400DE9">
        <w:rPr>
          <w:rFonts w:hint="eastAsia"/>
          <w:noProof/>
          <w:sz w:val="16"/>
          <w:szCs w:val="16"/>
        </w:rPr>
        <w:t>.</w:t>
      </w:r>
      <w:r w:rsidR="00400DE9" w:rsidRPr="00400DE9">
        <w:rPr>
          <w:rFonts w:hint="eastAsia"/>
          <w:sz w:val="16"/>
          <w:szCs w:val="16"/>
        </w:rPr>
        <w:t xml:space="preserve"> </w:t>
      </w:r>
      <w:proofErr w:type="gramStart"/>
      <w:r w:rsidR="00400DE9" w:rsidRPr="00400DE9">
        <w:rPr>
          <w:rFonts w:hint="eastAsia"/>
          <w:sz w:val="16"/>
          <w:szCs w:val="16"/>
        </w:rPr>
        <w:t>Example of source code analysis.</w:t>
      </w:r>
      <w:bookmarkEnd w:id="5"/>
      <w:proofErr w:type="gramEnd"/>
    </w:p>
    <w:p w:rsidR="00827A13" w:rsidRDefault="00400DE9" w:rsidP="009E23D1">
      <w:pPr>
        <w:pStyle w:val="ACM"/>
        <w:ind w:firstLine="288"/>
        <w:rPr>
          <w:rFonts w:ascii="Times New Roman" w:hAnsi="Times New Roman"/>
        </w:rPr>
      </w:pPr>
      <w:r>
        <w:rPr>
          <w:rFonts w:hint="eastAsia"/>
          <w:i/>
        </w:rPr>
        <w:t>3</w:t>
      </w:r>
      <w:r>
        <w:rPr>
          <w:i/>
        </w:rPr>
        <w:t>.</w:t>
      </w:r>
      <w:r>
        <w:rPr>
          <w:rFonts w:hint="eastAsia"/>
          <w:i/>
        </w:rPr>
        <w:t>2</w:t>
      </w:r>
      <w:r w:rsidRPr="00B11AD1">
        <w:rPr>
          <w:i/>
        </w:rPr>
        <w:t xml:space="preserve">.1 </w:t>
      </w:r>
      <w:r>
        <w:rPr>
          <w:rFonts w:hint="eastAsia"/>
          <w:i/>
        </w:rPr>
        <w:t>Instrumentation component</w:t>
      </w:r>
      <w:r w:rsidRPr="00B11AD1">
        <w:rPr>
          <w:i/>
        </w:rPr>
        <w:t>.</w:t>
      </w:r>
      <w:r>
        <w:rPr>
          <w:rFonts w:hint="eastAsia"/>
        </w:rPr>
        <w:t xml:space="preserve"> </w:t>
      </w:r>
      <w:r>
        <w:rPr>
          <w:rFonts w:ascii="Times New Roman" w:hAnsi="Times New Roman" w:hint="eastAsia"/>
        </w:rPr>
        <w:t xml:space="preserve">In RMP, the proposed instrumentation method instruments profiling points to the whole necessary locations of the application and the framework in the beginning. However, only some framework methods will be called by an application. If we instrument all profiling points to the whole framework, some profiling points will be useless, and they may cause extra </w:t>
      </w:r>
      <w:r>
        <w:rPr>
          <w:rFonts w:ascii="Times New Roman" w:hAnsi="Times New Roman"/>
        </w:rPr>
        <w:t>unnecessary</w:t>
      </w:r>
      <w:r>
        <w:rPr>
          <w:rFonts w:ascii="Times New Roman" w:hAnsi="Times New Roman" w:hint="eastAsia"/>
        </w:rPr>
        <w:t xml:space="preserve"> overhead for other </w:t>
      </w:r>
      <w:r>
        <w:rPr>
          <w:rFonts w:ascii="Times New Roman" w:hAnsi="Times New Roman"/>
        </w:rPr>
        <w:t xml:space="preserve">applications. </w:t>
      </w:r>
      <w:r>
        <w:rPr>
          <w:rFonts w:ascii="Times New Roman" w:hAnsi="Times New Roman" w:hint="eastAsia"/>
        </w:rPr>
        <w:t>Therefore, the instrumentation range of the application should be identified before we instrument profiling points in the f</w:t>
      </w:r>
      <w:r w:rsidR="00BE295E">
        <w:rPr>
          <w:rFonts w:ascii="Times New Roman" w:hAnsi="Times New Roman" w:hint="eastAsia"/>
        </w:rPr>
        <w:t>ramework. For example, in Fig.</w:t>
      </w:r>
      <w:r>
        <w:rPr>
          <w:rFonts w:ascii="Times New Roman" w:hAnsi="Times New Roman" w:hint="eastAsia"/>
        </w:rPr>
        <w:t xml:space="preserve"> 4, the instrumentation ranges analyzer</w:t>
      </w:r>
      <w:r>
        <w:rPr>
          <w:rFonts w:ascii="Times New Roman" w:hAnsi="Times New Roman"/>
        </w:rPr>
        <w:t xml:space="preserve"> scans</w:t>
      </w:r>
      <w:r>
        <w:rPr>
          <w:rFonts w:ascii="Times New Roman" w:hAnsi="Times New Roman" w:hint="eastAsia"/>
        </w:rPr>
        <w:t xml:space="preserve"> the application source code and the framework source code to identify the method</w:t>
      </w:r>
      <w:r>
        <w:rPr>
          <w:rFonts w:ascii="Times New Roman" w:hAnsi="Times New Roman"/>
        </w:rPr>
        <w:t>’</w:t>
      </w:r>
      <w:r>
        <w:rPr>
          <w:rFonts w:ascii="Times New Roman" w:hAnsi="Times New Roman" w:hint="eastAsia"/>
        </w:rPr>
        <w:t xml:space="preserve">s location and the used application and framework methods. The methods of the application and the </w:t>
      </w:r>
      <w:r>
        <w:rPr>
          <w:rFonts w:ascii="Times New Roman" w:hAnsi="Times New Roman"/>
        </w:rPr>
        <w:t>methods</w:t>
      </w:r>
      <w:r>
        <w:rPr>
          <w:rFonts w:ascii="Times New Roman" w:hAnsi="Times New Roman" w:hint="eastAsia"/>
        </w:rPr>
        <w:t xml:space="preserve"> of the framework which may be called in the application are defined as the </w:t>
      </w:r>
      <w:r>
        <w:rPr>
          <w:rFonts w:ascii="Times New Roman" w:hAnsi="Times New Roman"/>
        </w:rPr>
        <w:t>instrumentation</w:t>
      </w:r>
      <w:r>
        <w:rPr>
          <w:rFonts w:ascii="Times New Roman" w:hAnsi="Times New Roman" w:hint="eastAsia"/>
        </w:rPr>
        <w:t xml:space="preserve"> range.</w:t>
      </w:r>
    </w:p>
    <w:p w:rsidR="00400DE9" w:rsidRDefault="00400DE9" w:rsidP="00400DE9">
      <w:pPr>
        <w:pStyle w:val="ACM"/>
        <w:ind w:firstLine="288"/>
        <w:rPr>
          <w:rFonts w:ascii="Times New Roman" w:hAnsi="Times New Roman"/>
          <w:szCs w:val="24"/>
        </w:rPr>
      </w:pPr>
      <w:r>
        <w:rPr>
          <w:rFonts w:ascii="Times New Roman" w:hAnsi="Times New Roman" w:hint="eastAsia"/>
          <w:szCs w:val="24"/>
        </w:rPr>
        <w:t xml:space="preserve">When the instrumentation range is identified, we can start to instrument </w:t>
      </w:r>
      <w:r>
        <w:rPr>
          <w:rFonts w:ascii="Times New Roman" w:hAnsi="Times New Roman"/>
          <w:szCs w:val="24"/>
        </w:rPr>
        <w:t>profiling</w:t>
      </w:r>
      <w:r>
        <w:rPr>
          <w:rFonts w:ascii="Times New Roman" w:hAnsi="Times New Roman" w:hint="eastAsia"/>
          <w:szCs w:val="24"/>
        </w:rPr>
        <w:t xml:space="preserve"> points into the application and framework source code. We instrument profiling points at the entry and exit of every </w:t>
      </w:r>
      <w:r>
        <w:rPr>
          <w:rFonts w:ascii="Times New Roman" w:hAnsi="Times New Roman"/>
          <w:szCs w:val="24"/>
        </w:rPr>
        <w:t>method</w:t>
      </w:r>
      <w:r>
        <w:rPr>
          <w:rFonts w:ascii="Times New Roman" w:hAnsi="Times New Roman" w:hint="eastAsia"/>
          <w:szCs w:val="24"/>
        </w:rPr>
        <w:t xml:space="preserve"> and every method</w:t>
      </w:r>
      <w:r>
        <w:rPr>
          <w:rFonts w:ascii="Times New Roman" w:hAnsi="Times New Roman"/>
          <w:szCs w:val="24"/>
        </w:rPr>
        <w:t>’</w:t>
      </w:r>
      <w:r>
        <w:rPr>
          <w:rFonts w:ascii="Times New Roman" w:hAnsi="Times New Roman" w:hint="eastAsia"/>
          <w:szCs w:val="24"/>
        </w:rPr>
        <w:t xml:space="preserve">s loop </w:t>
      </w:r>
      <w:r>
        <w:rPr>
          <w:rFonts w:ascii="Times New Roman" w:hAnsi="Times New Roman"/>
          <w:szCs w:val="24"/>
        </w:rPr>
        <w:t>because</w:t>
      </w:r>
      <w:r>
        <w:rPr>
          <w:rFonts w:ascii="Times New Roman" w:hAnsi="Times New Roman" w:hint="eastAsia"/>
          <w:szCs w:val="24"/>
        </w:rPr>
        <w:t xml:space="preserve"> the execution time of each method and loop can be estimated by the entry time and the exit time. The profiling points of a method or a loop map to a probe which is a control unit when users control profiling scope in the </w:t>
      </w:r>
      <w:r>
        <w:rPr>
          <w:rFonts w:ascii="Times New Roman" w:hAnsi="Times New Roman" w:hint="eastAsia"/>
        </w:rPr>
        <w:t>control and display component</w:t>
      </w:r>
      <w:r>
        <w:rPr>
          <w:rFonts w:ascii="Times New Roman" w:hAnsi="Times New Roman" w:hint="eastAsia"/>
          <w:szCs w:val="24"/>
        </w:rPr>
        <w:t>. In instrumentation component, each probe is recorded in a probe list with its probe name, resolution definition and status.</w:t>
      </w:r>
      <w:r>
        <w:rPr>
          <w:rFonts w:ascii="Times New Roman" w:hAnsi="Times New Roman"/>
          <w:szCs w:val="24"/>
        </w:rPr>
        <w:t xml:space="preserve"> The </w:t>
      </w:r>
      <w:r>
        <w:rPr>
          <w:rFonts w:ascii="Times New Roman" w:hAnsi="Times New Roman" w:hint="eastAsia"/>
          <w:szCs w:val="24"/>
        </w:rPr>
        <w:t>resolution</w:t>
      </w:r>
      <w:r w:rsidRPr="004B55CB">
        <w:rPr>
          <w:rFonts w:ascii="Times New Roman" w:hAnsi="Times New Roman"/>
          <w:szCs w:val="24"/>
        </w:rPr>
        <w:t xml:space="preserve"> definition can be recognized</w:t>
      </w:r>
      <w:r w:rsidRPr="00D22D14">
        <w:rPr>
          <w:rFonts w:ascii="Times New Roman" w:hAnsi="Times New Roman"/>
          <w:szCs w:val="24"/>
        </w:rPr>
        <w:t xml:space="preserve"> by </w:t>
      </w:r>
      <w:r w:rsidRPr="004B55CB">
        <w:rPr>
          <w:rFonts w:ascii="Times New Roman" w:hAnsi="Times New Roman"/>
          <w:szCs w:val="24"/>
        </w:rPr>
        <w:t>specific</w:t>
      </w:r>
      <w:r>
        <w:rPr>
          <w:rFonts w:ascii="Times New Roman" w:hAnsi="Times New Roman"/>
          <w:szCs w:val="24"/>
        </w:rPr>
        <w:t xml:space="preserve"> methods </w:t>
      </w:r>
      <w:r>
        <w:rPr>
          <w:rFonts w:ascii="Times New Roman" w:hAnsi="Times New Roman" w:hint="eastAsia"/>
          <w:szCs w:val="24"/>
        </w:rPr>
        <w:t>functionality</w:t>
      </w:r>
      <w:r w:rsidRPr="00D22D14">
        <w:rPr>
          <w:rFonts w:ascii="Times New Roman" w:hAnsi="Times New Roman"/>
          <w:szCs w:val="24"/>
        </w:rPr>
        <w:t xml:space="preserve"> (ex. the </w:t>
      </w:r>
      <w:proofErr w:type="gramStart"/>
      <w:r w:rsidRPr="00D22D14">
        <w:rPr>
          <w:rFonts w:ascii="Times New Roman" w:hAnsi="Times New Roman"/>
          <w:szCs w:val="24"/>
        </w:rPr>
        <w:t>run</w:t>
      </w:r>
      <w:r w:rsidRPr="004B55CB">
        <w:rPr>
          <w:rFonts w:ascii="Times New Roman" w:hAnsi="Times New Roman"/>
          <w:szCs w:val="24"/>
        </w:rPr>
        <w:t>(</w:t>
      </w:r>
      <w:proofErr w:type="gramEnd"/>
      <w:r w:rsidRPr="004B55CB">
        <w:rPr>
          <w:rFonts w:ascii="Times New Roman" w:hAnsi="Times New Roman"/>
          <w:szCs w:val="24"/>
        </w:rPr>
        <w:t>) method can be seem as thread level</w:t>
      </w:r>
      <w:r w:rsidRPr="00D22D14">
        <w:rPr>
          <w:rFonts w:ascii="Times New Roman" w:hAnsi="Times New Roman"/>
          <w:szCs w:val="24"/>
        </w:rPr>
        <w:t xml:space="preserve">). </w:t>
      </w:r>
      <w:r>
        <w:rPr>
          <w:rFonts w:ascii="Times New Roman" w:hAnsi="Times New Roman" w:hint="eastAsia"/>
          <w:szCs w:val="24"/>
        </w:rPr>
        <w:t xml:space="preserve">Then, the application </w:t>
      </w:r>
      <w:r>
        <w:rPr>
          <w:rFonts w:ascii="Times New Roman" w:hAnsi="Times New Roman" w:hint="eastAsia"/>
          <w:szCs w:val="24"/>
        </w:rPr>
        <w:lastRenderedPageBreak/>
        <w:t xml:space="preserve">source code and framework source code can be </w:t>
      </w:r>
      <w:r>
        <w:rPr>
          <w:rFonts w:ascii="Times New Roman" w:hAnsi="Times New Roman"/>
          <w:szCs w:val="24"/>
        </w:rPr>
        <w:t>compile</w:t>
      </w:r>
      <w:r>
        <w:rPr>
          <w:rFonts w:ascii="Times New Roman" w:hAnsi="Times New Roman" w:hint="eastAsia"/>
          <w:szCs w:val="24"/>
        </w:rPr>
        <w:t>d and installed on the target system to do multi-resolution profiling without recompiling when users change the profiling scope.</w:t>
      </w:r>
    </w:p>
    <w:p w:rsidR="005836FE" w:rsidRDefault="005836FE" w:rsidP="00400DE9">
      <w:pPr>
        <w:pStyle w:val="ACM"/>
        <w:ind w:firstLine="288"/>
        <w:rPr>
          <w:rFonts w:ascii="Times New Roman" w:hAnsi="Times New Roman"/>
          <w:szCs w:val="24"/>
        </w:rPr>
      </w:pPr>
    </w:p>
    <w:p w:rsidR="002E4A92" w:rsidRDefault="002E4A92" w:rsidP="009E23D1">
      <w:pPr>
        <w:pStyle w:val="ACM"/>
        <w:ind w:firstLine="288"/>
        <w:rPr>
          <w:rFonts w:ascii="Times New Roman" w:hAnsi="Times New Roman"/>
        </w:rPr>
      </w:pPr>
      <w:r>
        <w:rPr>
          <w:rFonts w:hint="eastAsia"/>
          <w:i/>
        </w:rPr>
        <w:t>3</w:t>
      </w:r>
      <w:r>
        <w:rPr>
          <w:i/>
        </w:rPr>
        <w:t>.</w:t>
      </w:r>
      <w:r>
        <w:rPr>
          <w:rFonts w:hint="eastAsia"/>
          <w:i/>
        </w:rPr>
        <w:t>2</w:t>
      </w:r>
      <w:r w:rsidRPr="00B11AD1">
        <w:rPr>
          <w:i/>
        </w:rPr>
        <w:t>.</w:t>
      </w:r>
      <w:r>
        <w:rPr>
          <w:rFonts w:hint="eastAsia"/>
          <w:i/>
        </w:rPr>
        <w:t>2</w:t>
      </w:r>
      <w:r w:rsidRPr="00B11AD1">
        <w:rPr>
          <w:i/>
        </w:rPr>
        <w:t xml:space="preserve"> </w:t>
      </w:r>
      <w:r>
        <w:rPr>
          <w:rFonts w:hint="eastAsia"/>
          <w:i/>
        </w:rPr>
        <w:t xml:space="preserve">Control and Display </w:t>
      </w:r>
      <w:r>
        <w:rPr>
          <w:i/>
        </w:rPr>
        <w:t>Component</w:t>
      </w:r>
      <w:r w:rsidRPr="00B11AD1">
        <w:rPr>
          <w:i/>
        </w:rPr>
        <w:t>.</w:t>
      </w:r>
      <w:r w:rsidR="009E23D1">
        <w:rPr>
          <w:rFonts w:hint="eastAsia"/>
          <w:i/>
        </w:rPr>
        <w:t xml:space="preserve"> </w:t>
      </w:r>
      <w:r w:rsidR="009E23D1">
        <w:rPr>
          <w:rFonts w:ascii="Times New Roman" w:hAnsi="Times New Roman" w:hint="eastAsia"/>
          <w:szCs w:val="24"/>
        </w:rPr>
        <w:t xml:space="preserve">The control and display component read and show the probes information of probes list or the correlated profiling results to users on display interface. Then users can turn on or turn off the probes to control profiling scope by the configuration module. The profiling scope is according from the settings of profiling resolutions and profiling area. The profiling resolutions are the language-based levels, such as process, thread, function (method) and loop. </w:t>
      </w:r>
      <w:r w:rsidR="009E23D1">
        <w:rPr>
          <w:rFonts w:ascii="Times New Roman" w:hAnsi="Times New Roman"/>
          <w:szCs w:val="24"/>
        </w:rPr>
        <w:t>U</w:t>
      </w:r>
      <w:r w:rsidR="009E23D1">
        <w:rPr>
          <w:rFonts w:ascii="Times New Roman" w:hAnsi="Times New Roman" w:hint="eastAsia"/>
          <w:szCs w:val="24"/>
        </w:rPr>
        <w:t xml:space="preserve">sers can </w:t>
      </w:r>
      <w:proofErr w:type="gramStart"/>
      <w:r w:rsidR="009E23D1">
        <w:rPr>
          <w:rFonts w:ascii="Times New Roman" w:hAnsi="Times New Roman" w:hint="eastAsia"/>
          <w:szCs w:val="24"/>
        </w:rPr>
        <w:t>zoom</w:t>
      </w:r>
      <w:proofErr w:type="gramEnd"/>
      <w:r w:rsidR="009E23D1">
        <w:rPr>
          <w:rFonts w:ascii="Times New Roman" w:hAnsi="Times New Roman" w:hint="eastAsia"/>
          <w:szCs w:val="24"/>
        </w:rPr>
        <w:t xml:space="preserve"> a coarse-grained resolution into a fine-grained resolution for </w:t>
      </w:r>
      <w:r w:rsidR="009E23D1">
        <w:rPr>
          <w:rFonts w:ascii="Times New Roman" w:hAnsi="Times New Roman"/>
          <w:szCs w:val="24"/>
        </w:rPr>
        <w:t>analyzing</w:t>
      </w:r>
      <w:r w:rsidR="009E23D1">
        <w:rPr>
          <w:rFonts w:ascii="Times New Roman" w:hAnsi="Times New Roman" w:hint="eastAsia"/>
          <w:szCs w:val="24"/>
        </w:rPr>
        <w:t xml:space="preserve"> bottlenecks and saving the log space by the resolution filter, which turn the probes on or off according the users settings with the resolution definition of probes. The profiling area is defined as the set of probes which will be profiled. For example, </w:t>
      </w:r>
      <w:r w:rsidR="009E23D1">
        <w:rPr>
          <w:rFonts w:ascii="Times New Roman" w:hAnsi="Times New Roman" w:hint="eastAsia"/>
        </w:rPr>
        <w:t>when the profiling is working at the method level of a thread i, the profiling area is all method level probes in thread i. A</w:t>
      </w:r>
      <w:r w:rsidR="009E23D1">
        <w:rPr>
          <w:rFonts w:ascii="Times New Roman" w:hAnsi="Times New Roman"/>
        </w:rPr>
        <w:t>lso</w:t>
      </w:r>
      <w:r w:rsidR="009E23D1">
        <w:rPr>
          <w:rFonts w:ascii="Times New Roman" w:hAnsi="Times New Roman" w:hint="eastAsia"/>
        </w:rPr>
        <w:t xml:space="preserve"> when the profiling zooms in the method k of thread i, the profiling area includes all loop level probes in method k. However, a method </w:t>
      </w:r>
      <w:r w:rsidR="009E23D1">
        <w:rPr>
          <w:rFonts w:ascii="Times New Roman" w:hAnsi="Times New Roman"/>
        </w:rPr>
        <w:t>may</w:t>
      </w:r>
      <w:r w:rsidR="009E23D1">
        <w:rPr>
          <w:rFonts w:ascii="Times New Roman" w:hAnsi="Times New Roman" w:hint="eastAsia"/>
        </w:rPr>
        <w:t xml:space="preserve"> </w:t>
      </w:r>
      <w:r w:rsidR="009E23D1">
        <w:rPr>
          <w:rFonts w:ascii="Times New Roman" w:hAnsi="Times New Roman"/>
        </w:rPr>
        <w:t>be</w:t>
      </w:r>
      <w:r w:rsidR="009E23D1">
        <w:rPr>
          <w:rFonts w:ascii="Times New Roman" w:hAnsi="Times New Roman" w:hint="eastAsia"/>
        </w:rPr>
        <w:t xml:space="preserve"> executed by other threads which are not required to do the profiling. Therefore, we design a caller filter for users to solve the problem. Users can set some root points in the caller filter, </w:t>
      </w:r>
      <w:r w:rsidR="009E23D1">
        <w:rPr>
          <w:rFonts w:ascii="Times New Roman" w:hAnsi="Times New Roman"/>
        </w:rPr>
        <w:t>and then</w:t>
      </w:r>
      <w:r w:rsidR="009E23D1">
        <w:rPr>
          <w:rFonts w:ascii="Times New Roman" w:hAnsi="Times New Roman" w:hint="eastAsia"/>
        </w:rPr>
        <w:t xml:space="preserve"> only some methods that are called from the root points can be profiled. To identify what methods are called from the root points, the </w:t>
      </w:r>
      <w:r w:rsidR="009E23D1" w:rsidRPr="00E91E35">
        <w:rPr>
          <w:rFonts w:ascii="Times New Roman" w:hAnsi="Times New Roman"/>
        </w:rPr>
        <w:t xml:space="preserve">caller of methods </w:t>
      </w:r>
      <w:r w:rsidR="009E23D1">
        <w:rPr>
          <w:rFonts w:ascii="Times New Roman" w:hAnsi="Times New Roman" w:hint="eastAsia"/>
        </w:rPr>
        <w:t xml:space="preserve">will be </w:t>
      </w:r>
      <w:r w:rsidR="009E23D1" w:rsidRPr="00E91E35">
        <w:rPr>
          <w:rFonts w:ascii="Times New Roman" w:hAnsi="Times New Roman"/>
        </w:rPr>
        <w:t>dynamically records</w:t>
      </w:r>
      <w:r w:rsidR="009E23D1">
        <w:rPr>
          <w:rFonts w:ascii="Times New Roman" w:hAnsi="Times New Roman"/>
        </w:rPr>
        <w:t xml:space="preserve"> </w:t>
      </w:r>
      <w:r w:rsidR="009E23D1" w:rsidRPr="00E91E35">
        <w:rPr>
          <w:rFonts w:ascii="Times New Roman" w:hAnsi="Times New Roman"/>
        </w:rPr>
        <w:t xml:space="preserve">into a </w:t>
      </w:r>
      <w:r w:rsidR="009E23D1">
        <w:rPr>
          <w:rFonts w:ascii="Times New Roman" w:hAnsi="Times New Roman" w:hint="eastAsia"/>
        </w:rPr>
        <w:t xml:space="preserve">caller filter </w:t>
      </w:r>
      <w:r w:rsidR="009E23D1" w:rsidRPr="00E91E35">
        <w:rPr>
          <w:rFonts w:ascii="Times New Roman" w:hAnsi="Times New Roman"/>
        </w:rPr>
        <w:t>list</w:t>
      </w:r>
      <w:r w:rsidR="009E23D1">
        <w:rPr>
          <w:rFonts w:ascii="Times New Roman" w:hAnsi="Times New Roman" w:hint="eastAsia"/>
        </w:rPr>
        <w:t xml:space="preserve"> at runtime.</w:t>
      </w:r>
    </w:p>
    <w:p w:rsidR="009E23D1" w:rsidRDefault="009E23D1" w:rsidP="009E23D1">
      <w:pPr>
        <w:pStyle w:val="ACM"/>
        <w:jc w:val="center"/>
        <w:rPr>
          <w:rFonts w:ascii="Times New Roman" w:hAnsi="Times New Roman"/>
          <w:szCs w:val="24"/>
        </w:rPr>
      </w:pPr>
      <w:r>
        <w:rPr>
          <w:rFonts w:ascii="Times New Roman" w:hAnsi="Times New Roman" w:hint="eastAsia"/>
          <w:noProof/>
        </w:rPr>
        <w:drawing>
          <wp:inline distT="0" distB="0" distL="0" distR="0" wp14:anchorId="264E106D" wp14:editId="1BD8E165">
            <wp:extent cx="2195816" cy="991803"/>
            <wp:effectExtent l="0" t="0" r="0"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7.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95816" cy="991803"/>
                    </a:xfrm>
                    <a:prstGeom prst="rect">
                      <a:avLst/>
                    </a:prstGeom>
                  </pic:spPr>
                </pic:pic>
              </a:graphicData>
            </a:graphic>
          </wp:inline>
        </w:drawing>
      </w:r>
    </w:p>
    <w:p w:rsidR="009E23D1" w:rsidRPr="009E23D1" w:rsidRDefault="009E23D1" w:rsidP="009E23D1">
      <w:pPr>
        <w:pStyle w:val="ab"/>
        <w:numPr>
          <w:ilvl w:val="0"/>
          <w:numId w:val="15"/>
        </w:numPr>
        <w:spacing w:line="360" w:lineRule="auto"/>
        <w:ind w:leftChars="0"/>
        <w:jc w:val="center"/>
        <w:rPr>
          <w:rFonts w:ascii="Times New Roman" w:hAnsi="Times New Roman" w:cs="Times New Roman"/>
          <w:sz w:val="16"/>
          <w:szCs w:val="16"/>
        </w:rPr>
      </w:pPr>
      <w:r w:rsidRPr="009E23D1">
        <w:rPr>
          <w:rFonts w:ascii="Times New Roman" w:hAnsi="Times New Roman" w:cs="Times New Roman"/>
          <w:sz w:val="16"/>
          <w:szCs w:val="16"/>
        </w:rPr>
        <w:t xml:space="preserve">The pseudo code of a thread and </w:t>
      </w:r>
      <w:r w:rsidRPr="009E23D1">
        <w:rPr>
          <w:rFonts w:ascii="Times New Roman" w:hAnsi="Times New Roman" w:cs="Times New Roman" w:hint="eastAsia"/>
          <w:sz w:val="16"/>
          <w:szCs w:val="16"/>
        </w:rPr>
        <w:t xml:space="preserve">called </w:t>
      </w:r>
      <w:r w:rsidRPr="009E23D1">
        <w:rPr>
          <w:rFonts w:ascii="Times New Roman" w:hAnsi="Times New Roman" w:cs="Times New Roman"/>
          <w:sz w:val="16"/>
          <w:szCs w:val="16"/>
        </w:rPr>
        <w:t>methods</w:t>
      </w:r>
      <w:r w:rsidRPr="009E23D1">
        <w:rPr>
          <w:rFonts w:ascii="Times New Roman" w:hAnsi="Times New Roman" w:cs="Times New Roman" w:hint="eastAsia"/>
          <w:sz w:val="16"/>
          <w:szCs w:val="16"/>
        </w:rPr>
        <w:t>.</w:t>
      </w:r>
    </w:p>
    <w:p w:rsidR="009E23D1" w:rsidRDefault="009E23D1" w:rsidP="009E23D1">
      <w:pPr>
        <w:spacing w:line="360" w:lineRule="auto"/>
        <w:ind w:firstLine="480"/>
        <w:jc w:val="center"/>
        <w:rPr>
          <w:rFonts w:ascii="Times New Roman" w:hAnsi="Times New Roman" w:cs="Times New Roman"/>
        </w:rPr>
      </w:pPr>
      <w:r>
        <w:rPr>
          <w:rFonts w:ascii="Times New Roman" w:hAnsi="Times New Roman" w:cs="Times New Roman"/>
          <w:noProof/>
        </w:rPr>
        <w:drawing>
          <wp:inline distT="0" distB="0" distL="0" distR="0" wp14:anchorId="089FE170" wp14:editId="78983843">
            <wp:extent cx="4247010" cy="870355"/>
            <wp:effectExtent l="0" t="0" r="1270" b="635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7-2.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247010" cy="870355"/>
                    </a:xfrm>
                    <a:prstGeom prst="rect">
                      <a:avLst/>
                    </a:prstGeom>
                  </pic:spPr>
                </pic:pic>
              </a:graphicData>
            </a:graphic>
          </wp:inline>
        </w:drawing>
      </w:r>
    </w:p>
    <w:p w:rsidR="009E23D1" w:rsidRPr="009E23D1" w:rsidRDefault="009E23D1" w:rsidP="009E23D1">
      <w:pPr>
        <w:pStyle w:val="ab"/>
        <w:numPr>
          <w:ilvl w:val="0"/>
          <w:numId w:val="15"/>
        </w:numPr>
        <w:spacing w:line="360" w:lineRule="auto"/>
        <w:ind w:leftChars="0"/>
        <w:jc w:val="center"/>
        <w:rPr>
          <w:rFonts w:ascii="Times New Roman" w:hAnsi="Times New Roman" w:cs="Times New Roman"/>
          <w:sz w:val="16"/>
          <w:szCs w:val="16"/>
        </w:rPr>
      </w:pPr>
      <w:r w:rsidRPr="009E23D1">
        <w:rPr>
          <w:rFonts w:ascii="Times New Roman" w:hAnsi="Times New Roman" w:cs="Times New Roman"/>
          <w:sz w:val="16"/>
          <w:szCs w:val="16"/>
        </w:rPr>
        <w:t>T</w:t>
      </w:r>
      <w:r w:rsidRPr="009E23D1">
        <w:rPr>
          <w:rFonts w:ascii="Times New Roman" w:hAnsi="Times New Roman" w:cs="Times New Roman"/>
          <w:sz w:val="16"/>
          <w:szCs w:val="16"/>
          <w:vertAlign w:val="subscript"/>
        </w:rPr>
        <w:t>a</w:t>
      </w:r>
      <w:r w:rsidRPr="009E23D1">
        <w:rPr>
          <w:rFonts w:ascii="Times New Roman" w:hAnsi="Times New Roman" w:cs="Times New Roman"/>
          <w:sz w:val="16"/>
          <w:szCs w:val="16"/>
        </w:rPr>
        <w:t xml:space="preserve"> is </w:t>
      </w:r>
      <w:r w:rsidRPr="009E23D1">
        <w:rPr>
          <w:rFonts w:ascii="Times New Roman" w:hAnsi="Times New Roman" w:cs="Times New Roman" w:hint="eastAsia"/>
          <w:sz w:val="16"/>
          <w:szCs w:val="16"/>
        </w:rPr>
        <w:t>the root point.</w:t>
      </w:r>
    </w:p>
    <w:p w:rsidR="009E23D1" w:rsidRDefault="00BE0748" w:rsidP="009E23D1">
      <w:pPr>
        <w:spacing w:line="360" w:lineRule="auto"/>
        <w:ind w:firstLine="480"/>
        <w:jc w:val="center"/>
        <w:rPr>
          <w:rFonts w:ascii="Times New Roman" w:hAnsi="Times New Roman" w:cs="Times New Roman"/>
        </w:rPr>
      </w:pPr>
      <w:r>
        <w:rPr>
          <w:rFonts w:ascii="Times New Roman" w:hAnsi="Times New Roman" w:cs="Times New Roman"/>
          <w:noProof/>
        </w:rPr>
        <w:drawing>
          <wp:inline distT="0" distB="0" distL="0" distR="0">
            <wp:extent cx="4143375" cy="923925"/>
            <wp:effectExtent l="0" t="0" r="9525" b="9525"/>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143375" cy="923925"/>
                    </a:xfrm>
                    <a:prstGeom prst="rect">
                      <a:avLst/>
                    </a:prstGeom>
                    <a:noFill/>
                    <a:ln>
                      <a:noFill/>
                    </a:ln>
                  </pic:spPr>
                </pic:pic>
              </a:graphicData>
            </a:graphic>
          </wp:inline>
        </w:drawing>
      </w:r>
    </w:p>
    <w:p w:rsidR="009E23D1" w:rsidRPr="009E23D1" w:rsidRDefault="009E23D1" w:rsidP="009E23D1">
      <w:pPr>
        <w:pStyle w:val="ab"/>
        <w:numPr>
          <w:ilvl w:val="0"/>
          <w:numId w:val="15"/>
        </w:numPr>
        <w:spacing w:line="360" w:lineRule="auto"/>
        <w:ind w:leftChars="0"/>
        <w:jc w:val="center"/>
        <w:rPr>
          <w:rFonts w:ascii="Times New Roman" w:hAnsi="Times New Roman" w:cs="Times New Roman"/>
          <w:sz w:val="16"/>
          <w:szCs w:val="16"/>
        </w:rPr>
      </w:pPr>
      <w:r w:rsidRPr="009E23D1">
        <w:rPr>
          <w:rFonts w:ascii="Times New Roman" w:hAnsi="Times New Roman" w:cs="Times New Roman"/>
          <w:sz w:val="16"/>
          <w:szCs w:val="16"/>
        </w:rPr>
        <w:t>T</w:t>
      </w:r>
      <w:r w:rsidRPr="009E23D1">
        <w:rPr>
          <w:rFonts w:ascii="Times New Roman" w:hAnsi="Times New Roman" w:cs="Times New Roman"/>
          <w:sz w:val="16"/>
          <w:szCs w:val="16"/>
          <w:vertAlign w:val="subscript"/>
        </w:rPr>
        <w:t>b</w:t>
      </w:r>
      <w:r w:rsidRPr="009E23D1">
        <w:rPr>
          <w:rFonts w:ascii="Times New Roman" w:hAnsi="Times New Roman" w:cs="Times New Roman"/>
          <w:sz w:val="16"/>
          <w:szCs w:val="16"/>
        </w:rPr>
        <w:t xml:space="preserve"> is not the </w:t>
      </w:r>
      <w:r w:rsidRPr="009E23D1">
        <w:rPr>
          <w:rFonts w:ascii="Times New Roman" w:hAnsi="Times New Roman" w:cs="Times New Roman" w:hint="eastAsia"/>
          <w:sz w:val="16"/>
          <w:szCs w:val="16"/>
        </w:rPr>
        <w:t>root point.</w:t>
      </w:r>
    </w:p>
    <w:p w:rsidR="009E23D1" w:rsidRPr="009E23D1" w:rsidRDefault="009E23D1" w:rsidP="009E23D1">
      <w:pPr>
        <w:pStyle w:val="a9"/>
        <w:rPr>
          <w:sz w:val="16"/>
          <w:szCs w:val="16"/>
        </w:rPr>
      </w:pPr>
      <w:bookmarkStart w:id="6" w:name="_Toc296449996"/>
      <w:r w:rsidRPr="009E23D1">
        <w:rPr>
          <w:rFonts w:hint="eastAsia"/>
          <w:noProof/>
          <w:sz w:val="16"/>
          <w:szCs w:val="16"/>
        </w:rPr>
        <w:t>Fig. 5.</w:t>
      </w:r>
      <w:r w:rsidRPr="009E23D1">
        <w:rPr>
          <w:rFonts w:hint="eastAsia"/>
          <w:sz w:val="16"/>
          <w:szCs w:val="16"/>
        </w:rPr>
        <w:t xml:space="preserve"> </w:t>
      </w:r>
      <w:proofErr w:type="gramStart"/>
      <w:r w:rsidRPr="009E23D1">
        <w:rPr>
          <w:rFonts w:hint="eastAsia"/>
          <w:sz w:val="16"/>
          <w:szCs w:val="16"/>
        </w:rPr>
        <w:t>Example of a caller filter.</w:t>
      </w:r>
      <w:bookmarkEnd w:id="6"/>
      <w:proofErr w:type="gramEnd"/>
    </w:p>
    <w:p w:rsidR="00827A13" w:rsidRDefault="009E23D1" w:rsidP="009E23D1">
      <w:pPr>
        <w:pStyle w:val="ACM"/>
        <w:ind w:firstLine="288"/>
        <w:rPr>
          <w:rFonts w:ascii="Times New Roman" w:hAnsi="Times New Roman"/>
        </w:rPr>
      </w:pPr>
      <w:r>
        <w:rPr>
          <w:rFonts w:ascii="Times New Roman" w:hAnsi="Times New Roman" w:hint="eastAsia"/>
        </w:rPr>
        <w:t xml:space="preserve">The example of the </w:t>
      </w:r>
      <w:r w:rsidR="00BE295E">
        <w:rPr>
          <w:rFonts w:ascii="Times New Roman" w:hAnsi="Times New Roman" w:hint="eastAsia"/>
        </w:rPr>
        <w:t>caller filter is shown as Fig.</w:t>
      </w:r>
      <w:r>
        <w:rPr>
          <w:rFonts w:ascii="Times New Roman" w:hAnsi="Times New Roman" w:hint="eastAsia"/>
        </w:rPr>
        <w:t xml:space="preserve"> 5. We suppose methods </w:t>
      </w:r>
      <w:r>
        <w:rPr>
          <w:rFonts w:ascii="Times New Roman" w:hAnsi="Times New Roman"/>
        </w:rPr>
        <w:t>‘</w:t>
      </w:r>
      <w:r>
        <w:rPr>
          <w:rFonts w:ascii="Times New Roman" w:hAnsi="Times New Roman" w:hint="eastAsia"/>
        </w:rPr>
        <w:t>M</w:t>
      </w:r>
      <w:r>
        <w:rPr>
          <w:rFonts w:ascii="Times New Roman" w:hAnsi="Times New Roman" w:hint="eastAsia"/>
          <w:vertAlign w:val="subscript"/>
        </w:rPr>
        <w:t>1</w:t>
      </w:r>
      <w:r>
        <w:rPr>
          <w:rFonts w:ascii="Times New Roman" w:hAnsi="Times New Roman"/>
        </w:rPr>
        <w:t>’</w:t>
      </w:r>
      <w:r>
        <w:rPr>
          <w:rFonts w:ascii="Times New Roman" w:hAnsi="Times New Roman" w:hint="eastAsia"/>
        </w:rPr>
        <w:t xml:space="preserve"> and </w:t>
      </w:r>
      <w:r>
        <w:rPr>
          <w:rFonts w:ascii="Times New Roman" w:hAnsi="Times New Roman"/>
        </w:rPr>
        <w:t>‘</w:t>
      </w:r>
      <w:r>
        <w:rPr>
          <w:rFonts w:ascii="Times New Roman" w:hAnsi="Times New Roman" w:hint="eastAsia"/>
        </w:rPr>
        <w:t>M</w:t>
      </w:r>
      <w:r>
        <w:rPr>
          <w:rFonts w:ascii="Times New Roman" w:hAnsi="Times New Roman" w:hint="eastAsia"/>
          <w:vertAlign w:val="subscript"/>
        </w:rPr>
        <w:t>2</w:t>
      </w:r>
      <w:r>
        <w:rPr>
          <w:rFonts w:ascii="Times New Roman" w:hAnsi="Times New Roman"/>
        </w:rPr>
        <w:t>’</w:t>
      </w:r>
      <w:r>
        <w:rPr>
          <w:rFonts w:ascii="Times New Roman" w:hAnsi="Times New Roman" w:hint="eastAsia"/>
        </w:rPr>
        <w:t xml:space="preserve"> are called by thread </w:t>
      </w:r>
      <w:r>
        <w:rPr>
          <w:rFonts w:ascii="Times New Roman" w:hAnsi="Times New Roman"/>
        </w:rPr>
        <w:t>‘</w:t>
      </w:r>
      <w:r>
        <w:rPr>
          <w:rFonts w:ascii="Times New Roman" w:hAnsi="Times New Roman" w:hint="eastAsia"/>
        </w:rPr>
        <w:t>T</w:t>
      </w:r>
      <w:r w:rsidRPr="00F03474">
        <w:rPr>
          <w:rFonts w:ascii="Times New Roman" w:hAnsi="Times New Roman" w:hint="eastAsia"/>
          <w:vertAlign w:val="subscript"/>
        </w:rPr>
        <w:t>a</w:t>
      </w:r>
      <w:r>
        <w:rPr>
          <w:rFonts w:ascii="Times New Roman" w:hAnsi="Times New Roman"/>
        </w:rPr>
        <w:t>’</w:t>
      </w:r>
      <w:r>
        <w:rPr>
          <w:rFonts w:ascii="Times New Roman" w:hAnsi="Times New Roman" w:hint="eastAsia"/>
        </w:rPr>
        <w:t xml:space="preserve"> and </w:t>
      </w:r>
      <w:r>
        <w:rPr>
          <w:rFonts w:ascii="Times New Roman" w:hAnsi="Times New Roman"/>
        </w:rPr>
        <w:t>‘</w:t>
      </w:r>
      <w:r>
        <w:rPr>
          <w:rFonts w:ascii="Times New Roman" w:hAnsi="Times New Roman" w:hint="eastAsia"/>
        </w:rPr>
        <w:t>T</w:t>
      </w:r>
      <w:r>
        <w:rPr>
          <w:rFonts w:ascii="Times New Roman" w:hAnsi="Times New Roman" w:hint="eastAsia"/>
          <w:vertAlign w:val="subscript"/>
        </w:rPr>
        <w:t>b</w:t>
      </w:r>
      <w:r>
        <w:rPr>
          <w:rFonts w:ascii="Times New Roman" w:hAnsi="Times New Roman"/>
        </w:rPr>
        <w:t>’</w:t>
      </w:r>
      <w:r w:rsidR="00BE295E">
        <w:rPr>
          <w:rFonts w:ascii="Times New Roman" w:hAnsi="Times New Roman" w:hint="eastAsia"/>
        </w:rPr>
        <w:t xml:space="preserve"> in Fig.</w:t>
      </w:r>
      <w:r>
        <w:rPr>
          <w:rFonts w:ascii="Times New Roman" w:hAnsi="Times New Roman" w:hint="eastAsia"/>
        </w:rPr>
        <w:t xml:space="preserve"> 5(a). We set </w:t>
      </w:r>
      <w:r>
        <w:rPr>
          <w:rFonts w:ascii="Times New Roman" w:hAnsi="Times New Roman"/>
        </w:rPr>
        <w:t>‘</w:t>
      </w:r>
      <w:r>
        <w:rPr>
          <w:rFonts w:ascii="Times New Roman" w:hAnsi="Times New Roman" w:hint="eastAsia"/>
        </w:rPr>
        <w:t>T</w:t>
      </w:r>
      <w:r w:rsidRPr="00C43113">
        <w:rPr>
          <w:rFonts w:ascii="Times New Roman" w:hAnsi="Times New Roman" w:hint="eastAsia"/>
          <w:vertAlign w:val="subscript"/>
        </w:rPr>
        <w:t>a</w:t>
      </w:r>
      <w:r>
        <w:rPr>
          <w:rFonts w:ascii="Times New Roman" w:hAnsi="Times New Roman"/>
        </w:rPr>
        <w:t>’</w:t>
      </w:r>
      <w:r>
        <w:rPr>
          <w:rFonts w:ascii="Times New Roman" w:hAnsi="Times New Roman" w:hint="eastAsia"/>
        </w:rPr>
        <w:t xml:space="preserve"> as our root point in Fig</w:t>
      </w:r>
      <w:r w:rsidR="00BE295E">
        <w:rPr>
          <w:rFonts w:ascii="Times New Roman" w:hAnsi="Times New Roman" w:hint="eastAsia"/>
        </w:rPr>
        <w:t>.</w:t>
      </w:r>
      <w:r>
        <w:rPr>
          <w:rFonts w:ascii="Times New Roman" w:hAnsi="Times New Roman" w:hint="eastAsia"/>
        </w:rPr>
        <w:t xml:space="preserve"> 5(b1), and when </w:t>
      </w:r>
      <w:r>
        <w:rPr>
          <w:rFonts w:ascii="Times New Roman" w:hAnsi="Times New Roman"/>
        </w:rPr>
        <w:t>‘</w:t>
      </w:r>
      <w:r>
        <w:rPr>
          <w:rFonts w:ascii="Times New Roman" w:hAnsi="Times New Roman" w:hint="eastAsia"/>
        </w:rPr>
        <w:t>T</w:t>
      </w:r>
      <w:r w:rsidRPr="00153BC5">
        <w:rPr>
          <w:rFonts w:ascii="Times New Roman" w:hAnsi="Times New Roman" w:hint="eastAsia"/>
          <w:vertAlign w:val="subscript"/>
        </w:rPr>
        <w:t>a</w:t>
      </w:r>
      <w:r>
        <w:rPr>
          <w:rFonts w:ascii="Times New Roman" w:hAnsi="Times New Roman"/>
        </w:rPr>
        <w:t>’</w:t>
      </w:r>
      <w:r>
        <w:rPr>
          <w:rFonts w:ascii="Times New Roman" w:hAnsi="Times New Roman" w:hint="eastAsia"/>
        </w:rPr>
        <w:t xml:space="preserve"> is </w:t>
      </w:r>
      <w:r>
        <w:rPr>
          <w:rFonts w:ascii="Times New Roman" w:hAnsi="Times New Roman"/>
        </w:rPr>
        <w:t>executed</w:t>
      </w:r>
      <w:r>
        <w:rPr>
          <w:rFonts w:ascii="Times New Roman" w:hAnsi="Times New Roman" w:hint="eastAsia"/>
        </w:rPr>
        <w:t xml:space="preserve">, it will be recorded into the caller filter list, which is </w:t>
      </w:r>
      <w:r>
        <w:rPr>
          <w:rFonts w:ascii="Times New Roman" w:hAnsi="Times New Roman" w:hint="eastAsia"/>
        </w:rPr>
        <w:lastRenderedPageBreak/>
        <w:t>maintained in the tim</w:t>
      </w:r>
      <w:r w:rsidR="00BE295E">
        <w:rPr>
          <w:rFonts w:ascii="Times New Roman" w:hAnsi="Times New Roman" w:hint="eastAsia"/>
        </w:rPr>
        <w:t>e profiling component. In Fig.</w:t>
      </w:r>
      <w:r>
        <w:rPr>
          <w:rFonts w:ascii="Times New Roman" w:hAnsi="Times New Roman" w:hint="eastAsia"/>
        </w:rPr>
        <w:t xml:space="preserve"> 5(b2), </w:t>
      </w:r>
      <w:r>
        <w:rPr>
          <w:rFonts w:ascii="Times New Roman" w:hAnsi="Times New Roman"/>
        </w:rPr>
        <w:t>‘</w:t>
      </w:r>
      <w:r>
        <w:rPr>
          <w:rFonts w:ascii="Times New Roman" w:hAnsi="Times New Roman" w:hint="eastAsia"/>
        </w:rPr>
        <w:t>M</w:t>
      </w:r>
      <w:r>
        <w:rPr>
          <w:rFonts w:ascii="Times New Roman" w:hAnsi="Times New Roman" w:hint="eastAsia"/>
          <w:vertAlign w:val="subscript"/>
        </w:rPr>
        <w:t>1</w:t>
      </w:r>
      <w:r>
        <w:rPr>
          <w:rFonts w:ascii="Times New Roman" w:hAnsi="Times New Roman"/>
        </w:rPr>
        <w:t>’</w:t>
      </w:r>
      <w:r>
        <w:rPr>
          <w:rFonts w:ascii="Times New Roman" w:hAnsi="Times New Roman" w:hint="eastAsia"/>
        </w:rPr>
        <w:t xml:space="preserve"> will be recorded into the caller filter list when it is called by </w:t>
      </w:r>
      <w:r>
        <w:rPr>
          <w:rFonts w:ascii="Times New Roman" w:hAnsi="Times New Roman"/>
        </w:rPr>
        <w:t>‘</w:t>
      </w:r>
      <w:r>
        <w:rPr>
          <w:rFonts w:ascii="Times New Roman" w:hAnsi="Times New Roman" w:hint="eastAsia"/>
        </w:rPr>
        <w:t>T</w:t>
      </w:r>
      <w:r w:rsidRPr="00153BC5">
        <w:rPr>
          <w:rFonts w:ascii="Times New Roman" w:hAnsi="Times New Roman" w:hint="eastAsia"/>
          <w:vertAlign w:val="subscript"/>
        </w:rPr>
        <w:t>a</w:t>
      </w:r>
      <w:r>
        <w:rPr>
          <w:rFonts w:ascii="Times New Roman" w:hAnsi="Times New Roman"/>
        </w:rPr>
        <w:t>’</w:t>
      </w:r>
      <w:r>
        <w:rPr>
          <w:rFonts w:ascii="Times New Roman" w:hAnsi="Times New Roman" w:hint="eastAsia"/>
        </w:rPr>
        <w:t xml:space="preserve"> because the caller of </w:t>
      </w:r>
      <w:r>
        <w:rPr>
          <w:rFonts w:ascii="Times New Roman" w:hAnsi="Times New Roman"/>
        </w:rPr>
        <w:t>‘</w:t>
      </w:r>
      <w:r>
        <w:rPr>
          <w:rFonts w:ascii="Times New Roman" w:hAnsi="Times New Roman" w:hint="eastAsia"/>
        </w:rPr>
        <w:t>M</w:t>
      </w:r>
      <w:r>
        <w:rPr>
          <w:rFonts w:ascii="Times New Roman" w:hAnsi="Times New Roman" w:hint="eastAsia"/>
          <w:vertAlign w:val="subscript"/>
        </w:rPr>
        <w:t>1</w:t>
      </w:r>
      <w:r>
        <w:rPr>
          <w:rFonts w:ascii="Times New Roman" w:hAnsi="Times New Roman"/>
        </w:rPr>
        <w:t>’</w:t>
      </w:r>
      <w:r>
        <w:rPr>
          <w:rFonts w:ascii="Times New Roman" w:hAnsi="Times New Roman" w:hint="eastAsia"/>
        </w:rPr>
        <w:t xml:space="preserve"> is </w:t>
      </w:r>
      <w:r>
        <w:rPr>
          <w:rFonts w:ascii="Times New Roman" w:hAnsi="Times New Roman"/>
        </w:rPr>
        <w:t>‘</w:t>
      </w:r>
      <w:r>
        <w:rPr>
          <w:rFonts w:ascii="Times New Roman" w:hAnsi="Times New Roman" w:hint="eastAsia"/>
        </w:rPr>
        <w:t>T</w:t>
      </w:r>
      <w:r w:rsidRPr="00153BC5">
        <w:rPr>
          <w:rFonts w:ascii="Times New Roman" w:hAnsi="Times New Roman" w:hint="eastAsia"/>
          <w:vertAlign w:val="subscript"/>
        </w:rPr>
        <w:t>a</w:t>
      </w:r>
      <w:r>
        <w:rPr>
          <w:rFonts w:ascii="Times New Roman" w:hAnsi="Times New Roman"/>
        </w:rPr>
        <w:t>’</w:t>
      </w:r>
      <w:r>
        <w:rPr>
          <w:rFonts w:ascii="Times New Roman" w:hAnsi="Times New Roman" w:hint="eastAsia"/>
        </w:rPr>
        <w:t xml:space="preserve"> which has been recorded in the list. Also </w:t>
      </w:r>
      <w:r>
        <w:rPr>
          <w:rFonts w:ascii="Times New Roman" w:hAnsi="Times New Roman"/>
        </w:rPr>
        <w:t>‘</w:t>
      </w:r>
      <w:r>
        <w:rPr>
          <w:rFonts w:ascii="Times New Roman" w:hAnsi="Times New Roman" w:hint="eastAsia"/>
        </w:rPr>
        <w:t>M</w:t>
      </w:r>
      <w:r>
        <w:rPr>
          <w:rFonts w:ascii="Times New Roman" w:hAnsi="Times New Roman" w:hint="eastAsia"/>
          <w:vertAlign w:val="subscript"/>
        </w:rPr>
        <w:t>2</w:t>
      </w:r>
      <w:r>
        <w:rPr>
          <w:rFonts w:ascii="Times New Roman" w:hAnsi="Times New Roman"/>
        </w:rPr>
        <w:t>’</w:t>
      </w:r>
      <w:r>
        <w:rPr>
          <w:rFonts w:ascii="Times New Roman" w:hAnsi="Times New Roman" w:hint="eastAsia"/>
        </w:rPr>
        <w:t xml:space="preserve"> will be also recorded into the </w:t>
      </w:r>
      <w:r w:rsidR="00BE295E">
        <w:rPr>
          <w:rFonts w:ascii="Times New Roman" w:hAnsi="Times New Roman" w:hint="eastAsia"/>
        </w:rPr>
        <w:t>caller filter list too in Fig.</w:t>
      </w:r>
      <w:r>
        <w:rPr>
          <w:rFonts w:ascii="Times New Roman" w:hAnsi="Times New Roman" w:hint="eastAsia"/>
        </w:rPr>
        <w:t xml:space="preserve"> 5(b3), because its caller is </w:t>
      </w:r>
      <w:r>
        <w:rPr>
          <w:rFonts w:ascii="Times New Roman" w:hAnsi="Times New Roman"/>
        </w:rPr>
        <w:t>‘</w:t>
      </w:r>
      <w:r>
        <w:rPr>
          <w:rFonts w:ascii="Times New Roman" w:hAnsi="Times New Roman" w:hint="eastAsia"/>
        </w:rPr>
        <w:t>M</w:t>
      </w:r>
      <w:r>
        <w:rPr>
          <w:rFonts w:ascii="Times New Roman" w:hAnsi="Times New Roman" w:hint="eastAsia"/>
          <w:vertAlign w:val="subscript"/>
        </w:rPr>
        <w:t>1</w:t>
      </w:r>
      <w:r>
        <w:rPr>
          <w:rFonts w:ascii="Times New Roman" w:hAnsi="Times New Roman"/>
        </w:rPr>
        <w:t>’</w:t>
      </w:r>
      <w:r>
        <w:rPr>
          <w:rFonts w:ascii="Times New Roman" w:hAnsi="Times New Roman" w:hint="eastAsia"/>
        </w:rPr>
        <w:t xml:space="preserve"> who has been recorded in the list. After that, </w:t>
      </w:r>
      <w:r>
        <w:rPr>
          <w:rFonts w:ascii="Times New Roman" w:hAnsi="Times New Roman"/>
        </w:rPr>
        <w:t>‘</w:t>
      </w:r>
      <w:r>
        <w:rPr>
          <w:rFonts w:ascii="Times New Roman" w:hAnsi="Times New Roman" w:hint="eastAsia"/>
        </w:rPr>
        <w:t>M</w:t>
      </w:r>
      <w:r w:rsidRPr="000356B7">
        <w:rPr>
          <w:rFonts w:ascii="Times New Roman" w:hAnsi="Times New Roman"/>
          <w:vertAlign w:val="subscript"/>
        </w:rPr>
        <w:t>2</w:t>
      </w:r>
      <w:r>
        <w:rPr>
          <w:rFonts w:ascii="Times New Roman" w:hAnsi="Times New Roman"/>
        </w:rPr>
        <w:t>’</w:t>
      </w:r>
      <w:r>
        <w:rPr>
          <w:rFonts w:ascii="Times New Roman" w:hAnsi="Times New Roman" w:hint="eastAsia"/>
        </w:rPr>
        <w:t xml:space="preserve"> will be removed from the caller filter list when it is finished. Then </w:t>
      </w:r>
      <w:r>
        <w:rPr>
          <w:rFonts w:ascii="Times New Roman" w:hAnsi="Times New Roman"/>
        </w:rPr>
        <w:t>‘</w:t>
      </w:r>
      <w:r>
        <w:rPr>
          <w:rFonts w:ascii="Times New Roman" w:hAnsi="Times New Roman" w:hint="eastAsia"/>
        </w:rPr>
        <w:t>M</w:t>
      </w:r>
      <w:r w:rsidRPr="000356B7">
        <w:rPr>
          <w:rFonts w:ascii="Times New Roman" w:hAnsi="Times New Roman"/>
          <w:vertAlign w:val="subscript"/>
        </w:rPr>
        <w:t>1</w:t>
      </w:r>
      <w:r>
        <w:rPr>
          <w:rFonts w:ascii="Times New Roman" w:hAnsi="Times New Roman"/>
        </w:rPr>
        <w:t>’</w:t>
      </w:r>
      <w:r>
        <w:rPr>
          <w:rFonts w:ascii="Times New Roman" w:hAnsi="Times New Roman" w:hint="eastAsia"/>
        </w:rPr>
        <w:t xml:space="preserve"> will resume until it is finished and removed from the caller filter list. Finally, </w:t>
      </w:r>
      <w:r>
        <w:rPr>
          <w:rFonts w:ascii="Times New Roman" w:hAnsi="Times New Roman"/>
        </w:rPr>
        <w:t>‘</w:t>
      </w:r>
      <w:r>
        <w:rPr>
          <w:rFonts w:ascii="Times New Roman" w:hAnsi="Times New Roman" w:hint="eastAsia"/>
        </w:rPr>
        <w:t>T</w:t>
      </w:r>
      <w:r w:rsidRPr="000356B7">
        <w:rPr>
          <w:rFonts w:ascii="Times New Roman" w:hAnsi="Times New Roman"/>
          <w:vertAlign w:val="subscript"/>
        </w:rPr>
        <w:t>a</w:t>
      </w:r>
      <w:r>
        <w:rPr>
          <w:rFonts w:ascii="Times New Roman" w:hAnsi="Times New Roman"/>
        </w:rPr>
        <w:t>’</w:t>
      </w:r>
      <w:r>
        <w:rPr>
          <w:rFonts w:ascii="Times New Roman" w:hAnsi="Times New Roman" w:hint="eastAsia"/>
        </w:rPr>
        <w:t xml:space="preserve"> will be removed from the caller filter list when it is finished. Therefore, when each of them is recorded in the caller filter list, it will be </w:t>
      </w:r>
      <w:r>
        <w:rPr>
          <w:rFonts w:ascii="Times New Roman" w:hAnsi="Times New Roman"/>
        </w:rPr>
        <w:t>profiled</w:t>
      </w:r>
      <w:r>
        <w:rPr>
          <w:rFonts w:ascii="Times New Roman" w:hAnsi="Times New Roman" w:hint="eastAsia"/>
        </w:rPr>
        <w:t>. The</w:t>
      </w:r>
      <w:r w:rsidR="00BE295E">
        <w:rPr>
          <w:rFonts w:ascii="Times New Roman" w:hAnsi="Times New Roman" w:hint="eastAsia"/>
        </w:rPr>
        <w:t>re is a counterexample in Fig.</w:t>
      </w:r>
      <w:r>
        <w:rPr>
          <w:rFonts w:ascii="Times New Roman" w:hAnsi="Times New Roman" w:hint="eastAsia"/>
        </w:rPr>
        <w:t xml:space="preserve"> 5(c1)</w:t>
      </w:r>
      <w:proofErr w:type="gramStart"/>
      <w:r>
        <w:rPr>
          <w:rFonts w:ascii="Times New Roman" w:hAnsi="Times New Roman" w:hint="eastAsia"/>
        </w:rPr>
        <w:t>,</w:t>
      </w:r>
      <w:proofErr w:type="gramEnd"/>
      <w:r>
        <w:rPr>
          <w:rFonts w:ascii="Times New Roman" w:hAnsi="Times New Roman" w:hint="eastAsia"/>
        </w:rPr>
        <w:t xml:space="preserve"> </w:t>
      </w:r>
      <w:r>
        <w:rPr>
          <w:rFonts w:ascii="Times New Roman" w:hAnsi="Times New Roman"/>
        </w:rPr>
        <w:t>‘</w:t>
      </w:r>
      <w:r>
        <w:rPr>
          <w:rFonts w:ascii="Times New Roman" w:hAnsi="Times New Roman" w:hint="eastAsia"/>
        </w:rPr>
        <w:t>T</w:t>
      </w:r>
      <w:r>
        <w:rPr>
          <w:rFonts w:ascii="Times New Roman" w:hAnsi="Times New Roman" w:hint="eastAsia"/>
          <w:vertAlign w:val="subscript"/>
        </w:rPr>
        <w:t>b</w:t>
      </w:r>
      <w:r>
        <w:rPr>
          <w:rFonts w:ascii="Times New Roman" w:hAnsi="Times New Roman"/>
        </w:rPr>
        <w:t>’</w:t>
      </w:r>
      <w:r>
        <w:rPr>
          <w:rFonts w:ascii="Times New Roman" w:hAnsi="Times New Roman" w:hint="eastAsia"/>
        </w:rPr>
        <w:t xml:space="preserve"> is not </w:t>
      </w:r>
      <w:r>
        <w:rPr>
          <w:rFonts w:ascii="Times New Roman" w:hAnsi="Times New Roman"/>
        </w:rPr>
        <w:t>record</w:t>
      </w:r>
      <w:r>
        <w:rPr>
          <w:rFonts w:ascii="Times New Roman" w:hAnsi="Times New Roman" w:hint="eastAsia"/>
        </w:rPr>
        <w:t xml:space="preserve">ed into the caller filter list because it is not our root point. Thus </w:t>
      </w:r>
      <w:r>
        <w:rPr>
          <w:rFonts w:ascii="Times New Roman" w:hAnsi="Times New Roman"/>
        </w:rPr>
        <w:t>‘</w:t>
      </w:r>
      <w:r>
        <w:rPr>
          <w:rFonts w:ascii="Times New Roman" w:hAnsi="Times New Roman" w:hint="eastAsia"/>
        </w:rPr>
        <w:t>M</w:t>
      </w:r>
      <w:r>
        <w:rPr>
          <w:rFonts w:ascii="Times New Roman" w:hAnsi="Times New Roman" w:hint="eastAsia"/>
          <w:vertAlign w:val="subscript"/>
        </w:rPr>
        <w:t>1</w:t>
      </w:r>
      <w:r>
        <w:rPr>
          <w:rFonts w:ascii="Times New Roman" w:hAnsi="Times New Roman"/>
        </w:rPr>
        <w:t>’</w:t>
      </w:r>
      <w:r>
        <w:rPr>
          <w:rFonts w:ascii="Times New Roman" w:hAnsi="Times New Roman" w:hint="eastAsia"/>
        </w:rPr>
        <w:t xml:space="preserve"> and </w:t>
      </w:r>
      <w:r>
        <w:rPr>
          <w:rFonts w:ascii="Times New Roman" w:hAnsi="Times New Roman"/>
        </w:rPr>
        <w:t>‘</w:t>
      </w:r>
      <w:r>
        <w:rPr>
          <w:rFonts w:ascii="Times New Roman" w:hAnsi="Times New Roman" w:hint="eastAsia"/>
        </w:rPr>
        <w:t>M</w:t>
      </w:r>
      <w:r>
        <w:rPr>
          <w:rFonts w:ascii="Times New Roman" w:hAnsi="Times New Roman" w:hint="eastAsia"/>
          <w:vertAlign w:val="subscript"/>
        </w:rPr>
        <w:t>2</w:t>
      </w:r>
      <w:r>
        <w:rPr>
          <w:rFonts w:ascii="Times New Roman" w:hAnsi="Times New Roman"/>
        </w:rPr>
        <w:t>’</w:t>
      </w:r>
      <w:r>
        <w:rPr>
          <w:rFonts w:ascii="Times New Roman" w:hAnsi="Times New Roman" w:hint="eastAsia"/>
        </w:rPr>
        <w:t xml:space="preserve"> are not recorded into the caller filter list in F</w:t>
      </w:r>
      <w:r w:rsidR="00BE295E">
        <w:rPr>
          <w:rFonts w:ascii="Times New Roman" w:hAnsi="Times New Roman" w:hint="eastAsia"/>
        </w:rPr>
        <w:t>ig. 5(c2) and Fig.</w:t>
      </w:r>
      <w:r>
        <w:rPr>
          <w:rFonts w:ascii="Times New Roman" w:hAnsi="Times New Roman" w:hint="eastAsia"/>
        </w:rPr>
        <w:t xml:space="preserve"> 5(c3), respectively, because their callers are not recorded in the list. Therefore, these methods called by </w:t>
      </w:r>
      <w:r>
        <w:rPr>
          <w:rFonts w:ascii="Times New Roman" w:hAnsi="Times New Roman"/>
        </w:rPr>
        <w:t>‘</w:t>
      </w:r>
      <w:r>
        <w:rPr>
          <w:rFonts w:ascii="Times New Roman" w:hAnsi="Times New Roman" w:hint="eastAsia"/>
        </w:rPr>
        <w:t>T</w:t>
      </w:r>
      <w:r>
        <w:rPr>
          <w:rFonts w:ascii="Times New Roman" w:hAnsi="Times New Roman" w:hint="eastAsia"/>
          <w:vertAlign w:val="subscript"/>
        </w:rPr>
        <w:t>b</w:t>
      </w:r>
      <w:r>
        <w:rPr>
          <w:rFonts w:ascii="Times New Roman" w:hAnsi="Times New Roman"/>
        </w:rPr>
        <w:t>’</w:t>
      </w:r>
      <w:r>
        <w:rPr>
          <w:rFonts w:ascii="Times New Roman" w:hAnsi="Times New Roman" w:hint="eastAsia"/>
        </w:rPr>
        <w:t xml:space="preserve"> are not profiled.</w:t>
      </w:r>
    </w:p>
    <w:p w:rsidR="009E23D1" w:rsidRDefault="009E23D1" w:rsidP="009E23D1">
      <w:pPr>
        <w:pStyle w:val="ACM"/>
        <w:ind w:firstLine="288"/>
        <w:rPr>
          <w:rFonts w:ascii="Times New Roman" w:hAnsi="Times New Roman"/>
          <w:szCs w:val="24"/>
        </w:rPr>
      </w:pPr>
      <w:r>
        <w:rPr>
          <w:rFonts w:ascii="Times New Roman" w:hAnsi="Times New Roman" w:hint="eastAsia"/>
        </w:rPr>
        <w:t xml:space="preserve">In addition, the caller filter can not only solve the above problem, but also can be used to control profiling area when zoom in other resolutions. For </w:t>
      </w:r>
      <w:r>
        <w:rPr>
          <w:rFonts w:ascii="Times New Roman" w:hAnsi="Times New Roman"/>
        </w:rPr>
        <w:t>example</w:t>
      </w:r>
      <w:r>
        <w:rPr>
          <w:rFonts w:ascii="Times New Roman" w:hAnsi="Times New Roman" w:hint="eastAsia"/>
        </w:rPr>
        <w:t xml:space="preserve">, when users zoom in the loop level of method k, the profiling area can be limited in the method k by the caller filter. It can avoid </w:t>
      </w:r>
      <w:r>
        <w:rPr>
          <w:rFonts w:ascii="Times New Roman" w:hAnsi="Times New Roman"/>
        </w:rPr>
        <w:t>recording</w:t>
      </w:r>
      <w:r>
        <w:rPr>
          <w:rFonts w:ascii="Times New Roman" w:hAnsi="Times New Roman" w:hint="eastAsia"/>
        </w:rPr>
        <w:t xml:space="preserve"> loop level events of other methods. </w:t>
      </w:r>
      <w:r>
        <w:rPr>
          <w:rFonts w:ascii="Times New Roman" w:hAnsi="Times New Roman" w:hint="eastAsia"/>
          <w:szCs w:val="24"/>
        </w:rPr>
        <w:t xml:space="preserve">Also some filter rules users specified, such as execution time over than one sec, energy consumption over than 20 </w:t>
      </w:r>
      <w:r>
        <w:rPr>
          <w:rFonts w:ascii="新細明體" w:eastAsia="新細明體" w:hAnsi="新細明體" w:hint="eastAsia"/>
          <w:szCs w:val="24"/>
        </w:rPr>
        <w:t>µ</w:t>
      </w:r>
      <w:r>
        <w:rPr>
          <w:rFonts w:ascii="Times New Roman" w:hAnsi="Times New Roman" w:hint="eastAsia"/>
          <w:szCs w:val="24"/>
        </w:rPr>
        <w:t xml:space="preserve">Ah, and executing times over than five, can also help users to limit profiling area according to profiling results. These specific filtering rules can help users exclude some log events which users do not want to </w:t>
      </w:r>
      <w:r>
        <w:rPr>
          <w:rFonts w:ascii="Times New Roman" w:hAnsi="Times New Roman"/>
          <w:szCs w:val="24"/>
        </w:rPr>
        <w:t>profile</w:t>
      </w:r>
      <w:r>
        <w:rPr>
          <w:rFonts w:ascii="Times New Roman" w:hAnsi="Times New Roman" w:hint="eastAsia"/>
          <w:szCs w:val="24"/>
        </w:rPr>
        <w:t xml:space="preserve"> for reducing the log size.</w:t>
      </w:r>
    </w:p>
    <w:p w:rsidR="009B1262" w:rsidRDefault="009B1262" w:rsidP="009E23D1">
      <w:pPr>
        <w:pStyle w:val="ACM"/>
        <w:ind w:firstLine="288"/>
        <w:rPr>
          <w:rFonts w:ascii="Times New Roman" w:hAnsi="Times New Roman"/>
          <w:szCs w:val="24"/>
        </w:rPr>
      </w:pPr>
    </w:p>
    <w:p w:rsidR="009E23D1" w:rsidRDefault="009E23D1" w:rsidP="009E23D1">
      <w:pPr>
        <w:pStyle w:val="ACM"/>
        <w:ind w:firstLine="288"/>
        <w:rPr>
          <w:rFonts w:ascii="Times New Roman" w:hAnsi="Times New Roman"/>
          <w:szCs w:val="24"/>
        </w:rPr>
      </w:pPr>
      <w:r>
        <w:rPr>
          <w:rFonts w:hint="eastAsia"/>
          <w:i/>
        </w:rPr>
        <w:t>3</w:t>
      </w:r>
      <w:r>
        <w:rPr>
          <w:i/>
        </w:rPr>
        <w:t>.</w:t>
      </w:r>
      <w:r>
        <w:rPr>
          <w:rFonts w:hint="eastAsia"/>
          <w:i/>
        </w:rPr>
        <w:t>2</w:t>
      </w:r>
      <w:r w:rsidRPr="00B11AD1">
        <w:rPr>
          <w:i/>
        </w:rPr>
        <w:t>.</w:t>
      </w:r>
      <w:r>
        <w:rPr>
          <w:rFonts w:hint="eastAsia"/>
          <w:i/>
        </w:rPr>
        <w:t>3</w:t>
      </w:r>
      <w:r w:rsidRPr="00B11AD1">
        <w:rPr>
          <w:i/>
        </w:rPr>
        <w:t xml:space="preserve"> </w:t>
      </w:r>
      <w:r>
        <w:rPr>
          <w:rFonts w:hint="eastAsia"/>
          <w:i/>
        </w:rPr>
        <w:t xml:space="preserve">Time and Energy </w:t>
      </w:r>
      <w:r>
        <w:rPr>
          <w:i/>
        </w:rPr>
        <w:t>Component</w:t>
      </w:r>
      <w:r w:rsidRPr="00B11AD1">
        <w:rPr>
          <w:i/>
        </w:rPr>
        <w:t>.</w:t>
      </w:r>
      <w:r>
        <w:rPr>
          <w:rFonts w:hint="eastAsia"/>
          <w:i/>
        </w:rPr>
        <w:t xml:space="preserve"> </w:t>
      </w:r>
      <w:r>
        <w:rPr>
          <w:rFonts w:ascii="Times New Roman" w:hAnsi="Times New Roman" w:hint="eastAsia"/>
          <w:szCs w:val="24"/>
        </w:rPr>
        <w:t xml:space="preserve">The time profiling component </w:t>
      </w:r>
      <w:r>
        <w:rPr>
          <w:rFonts w:ascii="Times New Roman" w:hAnsi="Times New Roman"/>
          <w:szCs w:val="24"/>
        </w:rPr>
        <w:t>check</w:t>
      </w:r>
      <w:r>
        <w:rPr>
          <w:rFonts w:ascii="Times New Roman" w:hAnsi="Times New Roman" w:hint="eastAsia"/>
          <w:szCs w:val="24"/>
        </w:rPr>
        <w:t xml:space="preserve">s the probes status (on or off) and manages the caller filter list based on the configuration settings of </w:t>
      </w:r>
      <w:r>
        <w:rPr>
          <w:rFonts w:ascii="Times New Roman" w:hAnsi="Times New Roman" w:hint="eastAsia"/>
        </w:rPr>
        <w:t>configuration</w:t>
      </w:r>
      <w:r>
        <w:rPr>
          <w:rFonts w:ascii="Times New Roman" w:hAnsi="Times New Roman" w:hint="eastAsia"/>
          <w:szCs w:val="24"/>
        </w:rPr>
        <w:t xml:space="preserve"> module before it records the time data. When the application executing on the target system, the probes will be triggered and send log events to the time profiling component. If the status of a probe is off, the events related to the probe will be skipped. If the status is on and the caller of probes have been recorded in the caller filter list, the log events will be accepted and the </w:t>
      </w:r>
      <w:r>
        <w:rPr>
          <w:rFonts w:ascii="Times New Roman" w:hAnsi="Times New Roman"/>
          <w:szCs w:val="24"/>
        </w:rPr>
        <w:t>system</w:t>
      </w:r>
      <w:r>
        <w:rPr>
          <w:rFonts w:ascii="Times New Roman" w:hAnsi="Times New Roman" w:hint="eastAsia"/>
          <w:szCs w:val="24"/>
        </w:rPr>
        <w:t xml:space="preserve"> time will be recorded into log space in memory, which amount can be set by users. The logs will be removed from memory to other large-storage components when the log space of time profiling component is out of bound or the profiling has ended. The energy profiling component based on the enhanced approach of Battery Use which uses IPC to collect the battery information and calibrate it to the process level energy consumption results by power tables and estimation formulas.</w:t>
      </w:r>
    </w:p>
    <w:p w:rsidR="009B1262" w:rsidRDefault="009B1262" w:rsidP="009E23D1">
      <w:pPr>
        <w:pStyle w:val="ACM"/>
        <w:ind w:firstLine="288"/>
        <w:rPr>
          <w:rFonts w:ascii="Times New Roman" w:hAnsi="Times New Roman"/>
          <w:szCs w:val="24"/>
        </w:rPr>
      </w:pPr>
    </w:p>
    <w:p w:rsidR="009E23D1" w:rsidRDefault="009E23D1" w:rsidP="009E23D1">
      <w:pPr>
        <w:pStyle w:val="ACM"/>
        <w:ind w:firstLine="288"/>
        <w:rPr>
          <w:rFonts w:ascii="Times New Roman" w:hAnsi="Times New Roman"/>
        </w:rPr>
      </w:pPr>
      <w:r>
        <w:rPr>
          <w:rFonts w:hint="eastAsia"/>
          <w:i/>
        </w:rPr>
        <w:t>3</w:t>
      </w:r>
      <w:r>
        <w:rPr>
          <w:i/>
        </w:rPr>
        <w:t>.</w:t>
      </w:r>
      <w:r>
        <w:rPr>
          <w:rFonts w:hint="eastAsia"/>
          <w:i/>
        </w:rPr>
        <w:t>2.4</w:t>
      </w:r>
      <w:r w:rsidRPr="00B11AD1">
        <w:rPr>
          <w:i/>
        </w:rPr>
        <w:t xml:space="preserve"> </w:t>
      </w:r>
      <w:r>
        <w:rPr>
          <w:rFonts w:hint="eastAsia"/>
          <w:i/>
        </w:rPr>
        <w:t xml:space="preserve">Logs Correlation </w:t>
      </w:r>
      <w:r>
        <w:rPr>
          <w:i/>
        </w:rPr>
        <w:t>Component</w:t>
      </w:r>
      <w:r w:rsidRPr="00B11AD1">
        <w:rPr>
          <w:i/>
        </w:rPr>
        <w:t>.</w:t>
      </w:r>
      <w:r>
        <w:rPr>
          <w:rFonts w:hint="eastAsia"/>
          <w:i/>
        </w:rPr>
        <w:t xml:space="preserve"> </w:t>
      </w:r>
      <w:r>
        <w:rPr>
          <w:rFonts w:ascii="Times New Roman" w:hAnsi="Times New Roman" w:hint="eastAsia"/>
        </w:rPr>
        <w:t>The time and energy profiling component</w:t>
      </w:r>
      <w:r>
        <w:rPr>
          <w:rFonts w:ascii="Times New Roman" w:hAnsi="Times New Roman"/>
        </w:rPr>
        <w:t xml:space="preserve"> generates</w:t>
      </w:r>
      <w:r>
        <w:rPr>
          <w:rFonts w:ascii="Times New Roman" w:hAnsi="Times New Roman" w:hint="eastAsia"/>
        </w:rPr>
        <w:t xml:space="preserve"> time and energy consumption results to users. However, the results of energy consumption are profiling from process level, and it cannot be analyzed from fine-grained resolutions. Therefore, we need to get a fine-grained energy consumption result. Thus we try to correlate the process level energy consumption with fine-grained time profiling results before we correlate them, we should know that the energy consumption can be divided into two parts. The first part is the energy consumption of asynchronous components, such as Wi-Fi and </w:t>
      </w:r>
      <w:r>
        <w:rPr>
          <w:rFonts w:ascii="Times New Roman" w:hAnsi="Times New Roman"/>
        </w:rPr>
        <w:t>Bluetooth</w:t>
      </w:r>
      <w:r>
        <w:rPr>
          <w:rFonts w:ascii="Times New Roman" w:hAnsi="Times New Roman" w:hint="eastAsia"/>
        </w:rPr>
        <w:t xml:space="preserve">. These components </w:t>
      </w:r>
      <w:r>
        <w:rPr>
          <w:rFonts w:ascii="Times New Roman" w:hAnsi="Times New Roman"/>
        </w:rPr>
        <w:t>receive</w:t>
      </w:r>
      <w:r>
        <w:rPr>
          <w:rFonts w:ascii="Times New Roman" w:hAnsi="Times New Roman" w:hint="eastAsia"/>
        </w:rPr>
        <w:t xml:space="preserve"> requests from an application to do some tasks asynchronously and return results to the application when the </w:t>
      </w:r>
      <w:r>
        <w:rPr>
          <w:rFonts w:ascii="Times New Roman" w:hAnsi="Times New Roman"/>
        </w:rPr>
        <w:t>tasks have</w:t>
      </w:r>
      <w:r>
        <w:rPr>
          <w:rFonts w:ascii="Times New Roman" w:hAnsi="Times New Roman" w:hint="eastAsia"/>
        </w:rPr>
        <w:t xml:space="preserve"> been finished. </w:t>
      </w:r>
      <w:r w:rsidRPr="009A5C87">
        <w:rPr>
          <w:rFonts w:ascii="Times New Roman" w:hAnsi="Times New Roman"/>
        </w:rPr>
        <w:t xml:space="preserve">Therefore, their energy consumption results cannot be correlated with time results of the application because </w:t>
      </w:r>
      <w:r w:rsidRPr="004B55CB">
        <w:rPr>
          <w:rFonts w:ascii="Times New Roman" w:hAnsi="Times New Roman"/>
        </w:rPr>
        <w:t>the</w:t>
      </w:r>
      <w:r w:rsidRPr="009A5C87">
        <w:rPr>
          <w:rFonts w:ascii="Times New Roman" w:hAnsi="Times New Roman"/>
        </w:rPr>
        <w:t xml:space="preserve"> execution </w:t>
      </w:r>
      <w:r w:rsidRPr="004B55CB">
        <w:rPr>
          <w:rFonts w:ascii="Times New Roman" w:hAnsi="Times New Roman"/>
        </w:rPr>
        <w:t>of these components and execution of the application are independent.</w:t>
      </w:r>
      <w:r w:rsidRPr="009A5C87">
        <w:rPr>
          <w:rFonts w:ascii="Times New Roman" w:hAnsi="Times New Roman"/>
        </w:rPr>
        <w:t xml:space="preserve"> </w:t>
      </w:r>
      <w:r>
        <w:rPr>
          <w:rFonts w:ascii="Times New Roman" w:hAnsi="Times New Roman"/>
        </w:rPr>
        <w:t>Another</w:t>
      </w:r>
      <w:r>
        <w:rPr>
          <w:rFonts w:ascii="Times New Roman" w:hAnsi="Times New Roman" w:hint="eastAsia"/>
        </w:rPr>
        <w:t xml:space="preserve"> part is the energy consumption of synchronous components, such as CPU and memory. </w:t>
      </w:r>
      <w:r>
        <w:rPr>
          <w:rFonts w:ascii="Times New Roman" w:hAnsi="Times New Roman"/>
        </w:rPr>
        <w:t>These components are</w:t>
      </w:r>
      <w:r>
        <w:rPr>
          <w:rFonts w:ascii="Times New Roman" w:hAnsi="Times New Roman" w:hint="eastAsia"/>
        </w:rPr>
        <w:t xml:space="preserve"> the major contributors of the execution time of </w:t>
      </w:r>
      <w:r>
        <w:rPr>
          <w:rFonts w:ascii="Times New Roman" w:hAnsi="Times New Roman"/>
        </w:rPr>
        <w:t>application</w:t>
      </w:r>
      <w:r>
        <w:rPr>
          <w:rFonts w:ascii="Times New Roman" w:hAnsi="Times New Roman" w:hint="eastAsia"/>
        </w:rPr>
        <w:t>s, so their energy consumption can be correlated with time results of applications.</w:t>
      </w:r>
    </w:p>
    <w:p w:rsidR="009E23D1" w:rsidRDefault="009E23D1" w:rsidP="005836FE">
      <w:pPr>
        <w:pStyle w:val="ACM"/>
        <w:ind w:firstLine="288"/>
        <w:rPr>
          <w:rFonts w:ascii="Times New Roman" w:hAnsi="Times New Roman"/>
        </w:rPr>
      </w:pPr>
      <w:r>
        <w:rPr>
          <w:rFonts w:ascii="Times New Roman" w:hAnsi="Times New Roman" w:hint="eastAsia"/>
        </w:rPr>
        <w:lastRenderedPageBreak/>
        <w:t xml:space="preserve">The Battery Use provides these two types of energy consumption. The consumption of asynchronous components is </w:t>
      </w:r>
      <w:r>
        <w:rPr>
          <w:rFonts w:ascii="Times New Roman" w:hAnsi="Times New Roman"/>
        </w:rPr>
        <w:t>calibrate</w:t>
      </w:r>
      <w:r>
        <w:rPr>
          <w:rFonts w:ascii="Times New Roman" w:hAnsi="Times New Roman" w:hint="eastAsia"/>
        </w:rPr>
        <w:t>d to each components and the consumption of synchronous components is calibrated to each process. Therefore, we can directly use the energy consumption of a process (an application) to correlate with our time results of an application.</w:t>
      </w:r>
      <w:r w:rsidRPr="00FF0CCD">
        <w:rPr>
          <w:rFonts w:ascii="Times New Roman" w:hAnsi="Times New Roman" w:hint="eastAsia"/>
        </w:rPr>
        <w:t xml:space="preserve"> </w:t>
      </w:r>
      <w:r>
        <w:rPr>
          <w:rFonts w:ascii="Times New Roman" w:hAnsi="Times New Roman" w:hint="eastAsia"/>
        </w:rPr>
        <w:t>The correlation between time and energy can be written as</w:t>
      </w:r>
    </w:p>
    <w:p w:rsidR="005836FE" w:rsidRDefault="005836FE" w:rsidP="005836FE">
      <w:pPr>
        <w:pStyle w:val="ACM"/>
        <w:ind w:firstLine="288"/>
        <w:rPr>
          <w:rFonts w:ascii="Times New Roman" w:hAnsi="Times New Roman"/>
        </w:rPr>
      </w:pPr>
    </w:p>
    <w:p w:rsidR="009E23D1" w:rsidRDefault="009E23D1" w:rsidP="009E23D1">
      <w:pPr>
        <w:spacing w:line="360" w:lineRule="auto"/>
        <w:jc w:val="both"/>
        <w:rPr>
          <w:rFonts w:ascii="Times New Roman" w:hAnsi="Times New Roman" w:cs="Times New Roman"/>
          <w:iCs/>
        </w:rPr>
      </w:pPr>
      <w:r>
        <w:rPr>
          <w:rFonts w:ascii="Times New Roman" w:hAnsi="Times New Roman" w:cs="Times New Roman" w:hint="eastAsia"/>
          <w:iCs/>
        </w:rPr>
        <w:t xml:space="preserve">                       </w:t>
      </w:r>
      <m:oMath>
        <m:sSub>
          <m:sSubPr>
            <m:ctrlPr>
              <w:rPr>
                <w:rFonts w:ascii="Cambria Math" w:hAnsi="Cambria Math" w:cs="Times New Roman"/>
                <w:i/>
                <w:iCs/>
              </w:rPr>
            </m:ctrlPr>
          </m:sSubPr>
          <m:e>
            <m:r>
              <w:rPr>
                <w:rFonts w:ascii="Cambria Math" w:hAnsi="Cambria Math" w:cs="Times New Roman"/>
              </w:rPr>
              <m:t>T</m:t>
            </m:r>
          </m:e>
          <m:sub>
            <m:r>
              <w:rPr>
                <w:rFonts w:ascii="Cambria Math" w:hAnsi="Cambria Math" w:cs="Times New Roman"/>
              </w:rPr>
              <m:t>i,j</m:t>
            </m:r>
          </m:sub>
        </m:sSub>
        <m:r>
          <w:rPr>
            <w:rFonts w:ascii="Cambria Math" w:hAnsi="Cambria Math" w:cs="Times New Roman"/>
          </w:rPr>
          <m:t>=</m:t>
        </m:r>
        <m:f>
          <m:fPr>
            <m:ctrlPr>
              <w:rPr>
                <w:rFonts w:ascii="Cambria Math" w:hAnsi="Cambria Math" w:cs="Times New Roman"/>
                <w:i/>
                <w:iCs/>
              </w:rPr>
            </m:ctrlPr>
          </m:fPr>
          <m:num>
            <m:sSub>
              <m:sSubPr>
                <m:ctrlPr>
                  <w:rPr>
                    <w:rFonts w:ascii="Cambria Math" w:hAnsi="Cambria Math" w:cs="Times New Roman"/>
                    <w:i/>
                    <w:iCs/>
                  </w:rPr>
                </m:ctrlPr>
              </m:sSubPr>
              <m:e>
                <m:r>
                  <w:rPr>
                    <w:rFonts w:ascii="Cambria Math" w:hAnsi="Cambria Math" w:cs="Times New Roman"/>
                  </w:rPr>
                  <m:t>T</m:t>
                </m:r>
              </m:e>
              <m:sub>
                <m:sSub>
                  <m:sSubPr>
                    <m:ctrlPr>
                      <w:rPr>
                        <w:rFonts w:ascii="Cambria Math" w:hAnsi="Cambria Math" w:cs="Times New Roman"/>
                        <w:i/>
                        <w:iCs/>
                      </w:rPr>
                    </m:ctrlPr>
                  </m:sSubPr>
                  <m:e>
                    <m:r>
                      <w:rPr>
                        <w:rFonts w:ascii="Cambria Math" w:hAnsi="Cambria Math" w:cs="Times New Roman"/>
                      </w:rPr>
                      <m:t>p</m:t>
                    </m:r>
                  </m:e>
                  <m:sub>
                    <m:r>
                      <w:rPr>
                        <w:rFonts w:ascii="Cambria Math" w:hAnsi="Cambria Math" w:cs="Times New Roman"/>
                      </w:rPr>
                      <m:t>i,j</m:t>
                    </m:r>
                  </m:sub>
                </m:sSub>
              </m:sub>
            </m:sSub>
          </m:num>
          <m:den>
            <m:sSub>
              <m:sSubPr>
                <m:ctrlPr>
                  <w:rPr>
                    <w:rFonts w:ascii="Cambria Math" w:hAnsi="Cambria Math" w:cs="Times New Roman"/>
                    <w:i/>
                    <w:iCs/>
                  </w:rPr>
                </m:ctrlPr>
              </m:sSubPr>
              <m:e>
                <m:r>
                  <w:rPr>
                    <w:rFonts w:ascii="Cambria Math" w:hAnsi="Cambria Math" w:cs="Times New Roman"/>
                  </w:rPr>
                  <m:t>T</m:t>
                </m:r>
              </m:e>
              <m:sub>
                <m:sSub>
                  <m:sSubPr>
                    <m:ctrlPr>
                      <w:rPr>
                        <w:rFonts w:ascii="Cambria Math" w:hAnsi="Cambria Math" w:cs="Times New Roman"/>
                        <w:i/>
                        <w:iCs/>
                      </w:rPr>
                    </m:ctrlPr>
                  </m:sSubPr>
                  <m:e>
                    <m:r>
                      <w:rPr>
                        <w:rFonts w:ascii="Cambria Math" w:hAnsi="Cambria Math" w:cs="Times New Roman"/>
                      </w:rPr>
                      <m:t>p</m:t>
                    </m:r>
                  </m:e>
                  <m:sub>
                    <m:r>
                      <w:rPr>
                        <w:rFonts w:ascii="Cambria Math" w:hAnsi="Cambria Math" w:cs="Times New Roman"/>
                      </w:rPr>
                      <m:t>i,1</m:t>
                    </m:r>
                  </m:sub>
                </m:sSub>
              </m:sub>
            </m:sSub>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T</m:t>
                </m:r>
              </m:e>
              <m:sub>
                <m:sSub>
                  <m:sSubPr>
                    <m:ctrlPr>
                      <w:rPr>
                        <w:rFonts w:ascii="Cambria Math" w:hAnsi="Cambria Math" w:cs="Times New Roman"/>
                        <w:i/>
                        <w:iCs/>
                      </w:rPr>
                    </m:ctrlPr>
                  </m:sSubPr>
                  <m:e>
                    <m:r>
                      <w:rPr>
                        <w:rFonts w:ascii="Cambria Math" w:hAnsi="Cambria Math" w:cs="Times New Roman"/>
                      </w:rPr>
                      <m:t>p</m:t>
                    </m:r>
                  </m:e>
                  <m:sub>
                    <m:r>
                      <w:rPr>
                        <w:rFonts w:ascii="Cambria Math" w:hAnsi="Cambria Math" w:cs="Times New Roman"/>
                      </w:rPr>
                      <m:t>i,</m:t>
                    </m:r>
                    <m:sSub>
                      <m:sSubPr>
                        <m:ctrlPr>
                          <w:rPr>
                            <w:rFonts w:ascii="Cambria Math" w:hAnsi="Cambria Math" w:cs="Times New Roman"/>
                            <w:i/>
                            <w:iCs/>
                          </w:rPr>
                        </m:ctrlPr>
                      </m:sSubPr>
                      <m:e>
                        <m:r>
                          <w:rPr>
                            <w:rFonts w:ascii="Cambria Math" w:hAnsi="Cambria Math" w:cs="Times New Roman"/>
                          </w:rPr>
                          <m:t>n</m:t>
                        </m:r>
                      </m:e>
                      <m:sub>
                        <m:r>
                          <w:rPr>
                            <w:rFonts w:ascii="Cambria Math" w:hAnsi="Cambria Math" w:cs="Times New Roman"/>
                          </w:rPr>
                          <m:t>i</m:t>
                        </m:r>
                      </m:sub>
                    </m:sSub>
                  </m:sub>
                </m:sSub>
              </m:sub>
            </m:sSub>
          </m:den>
        </m:f>
      </m:oMath>
      <w:r>
        <w:rPr>
          <w:rFonts w:ascii="Times New Roman" w:hAnsi="Times New Roman" w:cs="Times New Roman" w:hint="eastAsia"/>
          <w:iCs/>
        </w:rPr>
        <w:t xml:space="preserve">                    (1)</w:t>
      </w:r>
    </w:p>
    <w:p w:rsidR="009E23D1" w:rsidRPr="00B72D05" w:rsidRDefault="00B72D05" w:rsidP="009E23D1">
      <w:pPr>
        <w:spacing w:line="360" w:lineRule="auto"/>
        <w:jc w:val="center"/>
      </w:pPr>
      <w:r>
        <w:rPr>
          <w:rFonts w:ascii="Cambria Math" w:hAnsi="Cambria Math" w:cs="Times New Roman" w:hint="eastAsia"/>
          <w:i/>
          <w:iCs/>
        </w:rPr>
        <w:t xml:space="preserve">   </w:t>
      </w:r>
      <w:r>
        <w:rPr>
          <w:rFonts w:ascii="Cambria Math" w:hAnsi="Cambria Math" w:cs="Times New Roman" w:hint="eastAsia"/>
          <w:iCs/>
        </w:rPr>
        <w:t xml:space="preserve">               </w:t>
      </w:r>
      <m:oMath>
        <m:sSubSup>
          <m:sSubSupPr>
            <m:ctrlPr>
              <w:rPr>
                <w:rFonts w:ascii="Cambria Math" w:hAnsi="Cambria Math" w:cs="Times New Roman"/>
                <w:i/>
                <w:iCs/>
              </w:rPr>
            </m:ctrlPr>
          </m:sSubSupPr>
          <m:e>
            <m:r>
              <w:rPr>
                <w:rFonts w:ascii="Cambria Math" w:hAnsi="Cambria Math" w:cs="Times New Roman"/>
              </w:rPr>
              <m:t>E</m:t>
            </m:r>
          </m:e>
          <m:sub>
            <m:sSub>
              <m:sSubPr>
                <m:ctrlPr>
                  <w:rPr>
                    <w:rFonts w:ascii="Cambria Math" w:hAnsi="Cambria Math" w:cs="Times New Roman"/>
                    <w:i/>
                    <w:iCs/>
                  </w:rPr>
                </m:ctrlPr>
              </m:sSubPr>
              <m:e>
                <m:r>
                  <w:rPr>
                    <w:rFonts w:ascii="Cambria Math" w:hAnsi="Cambria Math" w:cs="Times New Roman"/>
                  </w:rPr>
                  <m:t>p</m:t>
                </m:r>
              </m:e>
              <m:sub>
                <m:r>
                  <w:rPr>
                    <w:rFonts w:ascii="Cambria Math" w:hAnsi="Cambria Math" w:cs="Times New Roman"/>
                  </w:rPr>
                  <m:t>i,j</m:t>
                </m:r>
              </m:sub>
            </m:sSub>
          </m:sub>
          <m:sup>
            <m:r>
              <w:rPr>
                <w:rFonts w:ascii="Cambria Math" w:hAnsi="Cambria Math" w:cs="Times New Roman"/>
              </w:rPr>
              <m:t>syn</m:t>
            </m:r>
          </m:sup>
        </m:sSubSup>
      </m:oMath>
      <w:r w:rsidRPr="00952CFA">
        <w:rPr>
          <w:rFonts w:ascii="Cambria Math" w:hAnsi="Cambria Math" w:cs="Times New Roman"/>
          <w:i/>
          <w:iCs/>
        </w:rPr>
        <w:t>=</w:t>
      </w:r>
      <m:oMath>
        <m:r>
          <m:rPr>
            <m:sty m:val="p"/>
          </m:rPr>
          <w:rPr>
            <w:rFonts w:ascii="Cambria Math" w:hAnsi="Cambria Math" w:cs="Times New Roman"/>
          </w:rPr>
          <m:t xml:space="preserve"> </m:t>
        </m:r>
        <m:d>
          <m:dPr>
            <m:begChr m:val="{"/>
            <m:endChr m:val=""/>
            <m:ctrlPr>
              <w:rPr>
                <w:rFonts w:ascii="Cambria Math" w:hAnsi="Cambria Math" w:cs="Times New Roman"/>
                <w:iCs/>
              </w:rPr>
            </m:ctrlPr>
          </m:dPr>
          <m:e>
            <m:eqArr>
              <m:eqArrPr>
                <m:ctrlPr>
                  <w:rPr>
                    <w:rFonts w:ascii="Cambria Math" w:hAnsi="Cambria Math" w:cs="Times New Roman"/>
                    <w:iCs/>
                  </w:rPr>
                </m:ctrlPr>
              </m:eqArrPr>
              <m:e>
                <m:sSubSup>
                  <m:sSubSupPr>
                    <m:ctrlPr>
                      <w:rPr>
                        <w:rFonts w:ascii="Cambria Math" w:hAnsi="Cambria Math" w:cs="Times New Roman"/>
                        <w:i/>
                        <w:iCs/>
                      </w:rPr>
                    </m:ctrlPr>
                  </m:sSubSupPr>
                  <m:e>
                    <m:r>
                      <w:rPr>
                        <w:rFonts w:ascii="Cambria Math" w:hAnsi="Cambria Math" w:cs="Times New Roman"/>
                      </w:rPr>
                      <m:t>E</m:t>
                    </m:r>
                    <m:r>
                      <w:rPr>
                        <w:rFonts w:ascii="Cambria Math" w:hAnsi="Cambria Math" w:cs="Times New Roman"/>
                        <w:vertAlign w:val="subscript"/>
                      </w:rPr>
                      <m:t> </m:t>
                    </m:r>
                  </m:e>
                  <m:sub>
                    <m:r>
                      <w:rPr>
                        <w:rFonts w:ascii="Cambria Math" w:hAnsi="Cambria Math" w:cs="Times New Roman"/>
                      </w:rPr>
                      <m:t>process</m:t>
                    </m:r>
                  </m:sub>
                  <m:sup>
                    <m:r>
                      <w:rPr>
                        <w:rFonts w:ascii="Cambria Math" w:hAnsi="Cambria Math" w:cs="Times New Roman"/>
                      </w:rPr>
                      <m:t>syn</m:t>
                    </m:r>
                  </m:sup>
                </m:sSubSup>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T</m:t>
                    </m:r>
                  </m:e>
                  <m:sub>
                    <m:r>
                      <w:rPr>
                        <w:rFonts w:ascii="Cambria Math" w:hAnsi="Cambria Math" w:cs="Times New Roman"/>
                      </w:rPr>
                      <m:t>i,j</m:t>
                    </m:r>
                  </m:sub>
                </m:sSub>
                <m:r>
                  <w:rPr>
                    <w:rFonts w:ascii="Cambria Math" w:hAnsi="Cambria Math" w:cs="Times New Roman"/>
                  </w:rPr>
                  <m:t>, i=2</m:t>
                </m:r>
              </m:e>
              <m:e>
                <m:sSubSup>
                  <m:sSubSupPr>
                    <m:ctrlPr>
                      <w:rPr>
                        <w:rFonts w:ascii="Cambria Math" w:hAnsi="Cambria Math" w:cs="Times New Roman"/>
                        <w:i/>
                        <w:iCs/>
                      </w:rPr>
                    </m:ctrlPr>
                  </m:sSubSupPr>
                  <m:e>
                    <m:r>
                      <w:rPr>
                        <w:rFonts w:ascii="Cambria Math" w:hAnsi="Cambria Math" w:cs="Times New Roman"/>
                      </w:rPr>
                      <m:t>E</m:t>
                    </m:r>
                  </m:e>
                  <m:sub>
                    <m:sSub>
                      <m:sSubPr>
                        <m:ctrlPr>
                          <w:rPr>
                            <w:rFonts w:ascii="Cambria Math" w:hAnsi="Cambria Math" w:cs="Times New Roman"/>
                            <w:i/>
                            <w:iCs/>
                          </w:rPr>
                        </m:ctrlPr>
                      </m:sSubPr>
                      <m:e>
                        <m:r>
                          <w:rPr>
                            <w:rFonts w:ascii="Cambria Math" w:hAnsi="Cambria Math" w:cs="Times New Roman"/>
                          </w:rPr>
                          <m:t>p</m:t>
                        </m:r>
                      </m:e>
                      <m:sub>
                        <m:r>
                          <w:rPr>
                            <w:rFonts w:ascii="Cambria Math" w:hAnsi="Cambria Math" w:cs="Times New Roman"/>
                          </w:rPr>
                          <m:t>i-1,k</m:t>
                        </m:r>
                      </m:sub>
                    </m:sSub>
                  </m:sub>
                  <m:sup>
                    <m:r>
                      <w:rPr>
                        <w:rFonts w:ascii="Cambria Math" w:hAnsi="Cambria Math" w:cs="Times New Roman"/>
                      </w:rPr>
                      <m:t>syn</m:t>
                    </m:r>
                  </m:sup>
                </m:sSubSup>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T</m:t>
                    </m:r>
                  </m:e>
                  <m:sub>
                    <m:r>
                      <w:rPr>
                        <w:rFonts w:ascii="Cambria Math" w:hAnsi="Cambria Math" w:cs="Times New Roman"/>
                      </w:rPr>
                      <m:t>i,j</m:t>
                    </m:r>
                  </m:sub>
                </m:sSub>
                <m:r>
                  <w:rPr>
                    <w:rFonts w:ascii="Cambria Math" w:hAnsi="Cambria Math" w:cs="Times New Roman"/>
                  </w:rPr>
                  <m:t>, i&gt;2</m:t>
                </m:r>
              </m:e>
            </m:eqArr>
          </m:e>
        </m:d>
        <m:r>
          <m:rPr>
            <m:sty m:val="p"/>
          </m:rPr>
          <w:rPr>
            <w:rFonts w:ascii="Cambria Math" w:hAnsi="Cambria Math" w:cs="Times New Roman"/>
          </w:rPr>
          <m:t xml:space="preserve"> </m:t>
        </m:r>
      </m:oMath>
      <w:r>
        <w:rPr>
          <w:rFonts w:ascii="Cambria Math" w:hAnsi="Cambria Math" w:cs="Times New Roman" w:hint="eastAsia"/>
          <w:i/>
          <w:iCs/>
        </w:rPr>
        <w:t xml:space="preserve"> </w:t>
      </w:r>
      <w:r>
        <w:rPr>
          <w:rFonts w:ascii="Cambria Math" w:hAnsi="Cambria Math" w:cs="Times New Roman" w:hint="eastAsia"/>
          <w:iCs/>
        </w:rPr>
        <w:t xml:space="preserve">              (2)</w:t>
      </w:r>
    </w:p>
    <w:p w:rsidR="00FB378C" w:rsidRDefault="00B72D05" w:rsidP="00B72D05">
      <w:pPr>
        <w:pStyle w:val="ACM"/>
        <w:rPr>
          <w:rFonts w:ascii="Times New Roman" w:hAnsi="Times New Roman"/>
        </w:rPr>
      </w:pPr>
      <w:proofErr w:type="gramStart"/>
      <w:r>
        <w:rPr>
          <w:rFonts w:ascii="Times New Roman" w:hAnsi="Times New Roman" w:hint="eastAsia"/>
        </w:rPr>
        <w:t>where</w:t>
      </w:r>
      <w:proofErr w:type="gramEnd"/>
      <w:r>
        <w:rPr>
          <w:rFonts w:ascii="Times New Roman" w:hAnsi="Times New Roman" w:hint="eastAsia"/>
        </w:rPr>
        <w:t xml:space="preserve"> </w:t>
      </w:r>
      <w:r w:rsidRPr="008E61E3">
        <w:rPr>
          <w:rFonts w:ascii="Times New Roman" w:hAnsi="Times New Roman" w:hint="eastAsia"/>
          <w:i/>
        </w:rPr>
        <w:t>i</w:t>
      </w:r>
      <w:r>
        <w:rPr>
          <w:rFonts w:ascii="Times New Roman" w:hAnsi="Times New Roman" w:hint="eastAsia"/>
        </w:rPr>
        <w:t xml:space="preserve"> is the profiling resolution,</w:t>
      </w:r>
      <w:r w:rsidRPr="008E61E3">
        <w:rPr>
          <w:rFonts w:ascii="Times New Roman" w:hAnsi="Times New Roman" w:hint="eastAsia"/>
          <w:i/>
        </w:rPr>
        <w:t xml:space="preserve"> j</w:t>
      </w:r>
      <w:r>
        <w:rPr>
          <w:rFonts w:ascii="Times New Roman" w:hAnsi="Times New Roman" w:hint="eastAsia"/>
        </w:rPr>
        <w:t xml:space="preserve"> is the probe, </w:t>
      </w:r>
      <w:r w:rsidRPr="008E61E3">
        <w:rPr>
          <w:rFonts w:ascii="Times New Roman" w:hAnsi="Times New Roman" w:hint="eastAsia"/>
          <w:i/>
        </w:rPr>
        <w:t>n</w:t>
      </w:r>
      <w:r>
        <w:rPr>
          <w:rFonts w:ascii="Times New Roman" w:hAnsi="Times New Roman" w:hint="eastAsia"/>
        </w:rPr>
        <w:t xml:space="preserve"> is the number of probes in resolution i, </w:t>
      </w:r>
      <w:r w:rsidRPr="008E61E3">
        <w:rPr>
          <w:rFonts w:ascii="Times New Roman" w:hAnsi="Times New Roman" w:hint="eastAsia"/>
          <w:i/>
        </w:rPr>
        <w:t>k</w:t>
      </w:r>
      <w:r>
        <w:rPr>
          <w:rFonts w:ascii="Times New Roman" w:hAnsi="Times New Roman" w:hint="eastAsia"/>
        </w:rPr>
        <w:t xml:space="preserve"> represents the selected probe in upper resolution. </w:t>
      </w:r>
      <w:proofErr w:type="gramStart"/>
      <w:r>
        <w:rPr>
          <w:rFonts w:ascii="Times New Roman" w:hAnsi="Times New Roman" w:hint="eastAsia"/>
        </w:rPr>
        <w:t xml:space="preserve">The </w:t>
      </w:r>
      <m:oMath>
        <m:sSub>
          <m:sSubPr>
            <m:ctrlPr>
              <w:rPr>
                <w:rFonts w:ascii="Cambria Math" w:hAnsi="Cambria Math"/>
                <w:i/>
                <w:iCs/>
              </w:rPr>
            </m:ctrlPr>
          </m:sSubPr>
          <m:e>
            <m:r>
              <w:rPr>
                <w:rFonts w:ascii="Cambria Math" w:hAnsi="Cambria Math"/>
              </w:rPr>
              <m:t>T</m:t>
            </m:r>
          </m:e>
          <m:sub>
            <m:sSub>
              <m:sSubPr>
                <m:ctrlPr>
                  <w:rPr>
                    <w:rFonts w:ascii="Cambria Math" w:hAnsi="Cambria Math"/>
                    <w:i/>
                    <w:iCs/>
                  </w:rPr>
                </m:ctrlPr>
              </m:sSubPr>
              <m:e>
                <m:r>
                  <w:rPr>
                    <w:rFonts w:ascii="Cambria Math" w:hAnsi="Cambria Math"/>
                  </w:rPr>
                  <m:t>p</m:t>
                </m:r>
              </m:e>
              <m:sub>
                <m:r>
                  <w:rPr>
                    <w:rFonts w:ascii="Cambria Math" w:hAnsi="Cambria Math"/>
                  </w:rPr>
                  <m:t>i,j</m:t>
                </m:r>
              </m:sub>
            </m:sSub>
          </m:sub>
        </m:sSub>
      </m:oMath>
      <w:r>
        <w:rPr>
          <w:rFonts w:ascii="Times New Roman" w:hAnsi="Times New Roman" w:hint="eastAsia"/>
        </w:rPr>
        <w:t xml:space="preserve"> is</w:t>
      </w:r>
      <w:proofErr w:type="gramEnd"/>
      <w:r>
        <w:rPr>
          <w:rFonts w:ascii="Times New Roman" w:hAnsi="Times New Roman" w:hint="eastAsia"/>
        </w:rPr>
        <w:t xml:space="preserve"> the execution time of probe j at resolution </w:t>
      </w:r>
      <w:r w:rsidRPr="000356B7">
        <w:rPr>
          <w:rFonts w:ascii="Times New Roman" w:hAnsi="Times New Roman"/>
          <w:i/>
        </w:rPr>
        <w:t>i</w:t>
      </w:r>
      <w:r>
        <w:rPr>
          <w:rFonts w:ascii="Times New Roman" w:hAnsi="Times New Roman" w:hint="eastAsia"/>
        </w:rPr>
        <w:t xml:space="preserve"> and the </w:t>
      </w:r>
      <m:oMath>
        <m:sSubSup>
          <m:sSubSupPr>
            <m:ctrlPr>
              <w:rPr>
                <w:rFonts w:ascii="Cambria Math" w:hAnsi="Cambria Math"/>
                <w:i/>
                <w:iCs/>
              </w:rPr>
            </m:ctrlPr>
          </m:sSubSupPr>
          <m:e>
            <m:r>
              <w:rPr>
                <w:rFonts w:ascii="Cambria Math" w:hAnsi="Cambria Math"/>
              </w:rPr>
              <m:t>E</m:t>
            </m:r>
          </m:e>
          <m:sub>
            <m:sSub>
              <m:sSubPr>
                <m:ctrlPr>
                  <w:rPr>
                    <w:rFonts w:ascii="Cambria Math" w:hAnsi="Cambria Math"/>
                    <w:i/>
                    <w:iCs/>
                  </w:rPr>
                </m:ctrlPr>
              </m:sSubPr>
              <m:e>
                <m:r>
                  <w:rPr>
                    <w:rFonts w:ascii="Cambria Math" w:hAnsi="Cambria Math"/>
                  </w:rPr>
                  <m:t>p</m:t>
                </m:r>
              </m:e>
              <m:sub>
                <m:r>
                  <w:rPr>
                    <w:rFonts w:ascii="Cambria Math" w:hAnsi="Cambria Math"/>
                  </w:rPr>
                  <m:t>i,j</m:t>
                </m:r>
              </m:sub>
            </m:sSub>
          </m:sub>
          <m:sup>
            <m:r>
              <w:rPr>
                <w:rFonts w:ascii="Cambria Math" w:hAnsi="Cambria Math"/>
              </w:rPr>
              <m:t>syn</m:t>
            </m:r>
          </m:sup>
        </m:sSubSup>
      </m:oMath>
      <w:r>
        <w:rPr>
          <w:rFonts w:ascii="Times New Roman" w:hAnsi="Times New Roman" w:hint="eastAsia"/>
        </w:rPr>
        <w:t xml:space="preserve"> is the energy consumption of probe j at resolution </w:t>
      </w:r>
      <w:r w:rsidRPr="000356B7">
        <w:rPr>
          <w:rFonts w:ascii="Times New Roman" w:hAnsi="Times New Roman"/>
          <w:i/>
        </w:rPr>
        <w:t>i</w:t>
      </w:r>
      <w:r>
        <w:rPr>
          <w:rFonts w:ascii="Times New Roman" w:hAnsi="Times New Roman" w:hint="eastAsia"/>
        </w:rPr>
        <w:t>.</w:t>
      </w:r>
    </w:p>
    <w:p w:rsidR="00B72D05" w:rsidRDefault="00B72D05" w:rsidP="00B72D05">
      <w:pPr>
        <w:pStyle w:val="ACM"/>
        <w:ind w:firstLine="289"/>
        <w:rPr>
          <w:rFonts w:ascii="Times New Roman" w:hAnsi="Times New Roman"/>
        </w:rPr>
      </w:pPr>
      <w:r>
        <w:rPr>
          <w:rFonts w:ascii="Times New Roman" w:hAnsi="Times New Roman"/>
        </w:rPr>
        <w:t>I</w:t>
      </w:r>
      <w:r>
        <w:rPr>
          <w:rFonts w:ascii="Times New Roman" w:hAnsi="Times New Roman" w:hint="eastAsia"/>
        </w:rPr>
        <w:t xml:space="preserve">f process level is the first resolution (i = 1), the energy </w:t>
      </w:r>
      <w:r>
        <w:rPr>
          <w:rFonts w:ascii="Times New Roman" w:hAnsi="Times New Roman"/>
        </w:rPr>
        <w:t>consumption</w:t>
      </w:r>
      <w:r>
        <w:rPr>
          <w:rFonts w:ascii="Times New Roman" w:hAnsi="Times New Roman" w:hint="eastAsia"/>
        </w:rPr>
        <w:t xml:space="preserve"> of a probe in next resolution (i=2) is proportion of the execution time of the probe in the current resolution, i.e.</w:t>
      </w:r>
      <w:proofErr w:type="gramStart"/>
      <w:r>
        <w:rPr>
          <w:rFonts w:ascii="Times New Roman" w:hAnsi="Times New Roman" w:hint="eastAsia"/>
        </w:rPr>
        <w:t xml:space="preserve">, </w:t>
      </w:r>
      <w:proofErr w:type="gramEnd"/>
      <m:oMath>
        <m:sSubSup>
          <m:sSubSupPr>
            <m:ctrlPr>
              <w:rPr>
                <w:rFonts w:ascii="Cambria Math" w:hAnsi="Cambria Math"/>
                <w:i/>
                <w:iCs/>
              </w:rPr>
            </m:ctrlPr>
          </m:sSubSupPr>
          <m:e>
            <m:r>
              <w:rPr>
                <w:rFonts w:ascii="Cambria Math" w:hAnsi="Cambria Math"/>
              </w:rPr>
              <m:t>E</m:t>
            </m:r>
            <m:r>
              <w:rPr>
                <w:rFonts w:ascii="Cambria Math" w:hAnsi="Cambria Math"/>
                <w:vertAlign w:val="subscript"/>
              </w:rPr>
              <m:t> </m:t>
            </m:r>
          </m:e>
          <m:sub>
            <m:r>
              <w:rPr>
                <w:rFonts w:ascii="Cambria Math" w:hAnsi="Cambria Math"/>
              </w:rPr>
              <m:t>process</m:t>
            </m:r>
          </m:sub>
          <m:sup>
            <m:r>
              <w:rPr>
                <w:rFonts w:ascii="Cambria Math" w:hAnsi="Cambria Math"/>
              </w:rPr>
              <m:t>syn</m:t>
            </m:r>
          </m:sup>
        </m:sSubSup>
      </m:oMath>
      <w:r>
        <w:rPr>
          <w:rFonts w:ascii="Times New Roman" w:hAnsi="Times New Roman" w:hint="eastAsia"/>
        </w:rPr>
        <w:t xml:space="preserve">. </w:t>
      </w:r>
      <w:r>
        <w:rPr>
          <w:rFonts w:ascii="Times New Roman" w:hAnsi="Times New Roman"/>
        </w:rPr>
        <w:t xml:space="preserve">When the profiling </w:t>
      </w:r>
      <w:r>
        <w:rPr>
          <w:rFonts w:ascii="Times New Roman" w:hAnsi="Times New Roman" w:hint="eastAsia"/>
        </w:rPr>
        <w:t>resolution</w:t>
      </w:r>
      <w:r>
        <w:rPr>
          <w:rFonts w:ascii="Times New Roman" w:hAnsi="Times New Roman"/>
        </w:rPr>
        <w:t xml:space="preserve"> is a fine-grained </w:t>
      </w:r>
      <w:r>
        <w:rPr>
          <w:rFonts w:ascii="Times New Roman" w:hAnsi="Times New Roman" w:hint="eastAsia"/>
        </w:rPr>
        <w:t>resolution</w:t>
      </w:r>
      <w:r w:rsidRPr="00840B00">
        <w:rPr>
          <w:rFonts w:ascii="Times New Roman" w:hAnsi="Times New Roman"/>
        </w:rPr>
        <w:t xml:space="preserve"> (i &gt; 2), the energy consumption of a probe can be calculated from the energy consumption of </w:t>
      </w:r>
      <w:r>
        <w:rPr>
          <w:rFonts w:ascii="Times New Roman" w:hAnsi="Times New Roman"/>
        </w:rPr>
        <w:t>the upper-</w:t>
      </w:r>
      <w:r>
        <w:rPr>
          <w:rFonts w:ascii="Times New Roman" w:hAnsi="Times New Roman" w:hint="eastAsia"/>
        </w:rPr>
        <w:t>resolution</w:t>
      </w:r>
      <w:r w:rsidRPr="00840B00">
        <w:rPr>
          <w:rFonts w:ascii="Times New Roman" w:hAnsi="Times New Roman"/>
        </w:rPr>
        <w:t xml:space="preserve"> probe by proportion of the execution time.</w:t>
      </w:r>
      <w:r w:rsidRPr="00F34F5F">
        <w:t xml:space="preserve"> </w:t>
      </w:r>
      <w:r w:rsidR="00BE295E">
        <w:rPr>
          <w:rFonts w:ascii="Times New Roman" w:hAnsi="Times New Roman" w:hint="eastAsia"/>
        </w:rPr>
        <w:t>For example as shown in Fig.</w:t>
      </w:r>
      <w:r>
        <w:rPr>
          <w:rFonts w:ascii="Times New Roman" w:hAnsi="Times New Roman" w:hint="eastAsia"/>
        </w:rPr>
        <w:t xml:space="preserve"> 6, we assume </w:t>
      </w:r>
      <w:r>
        <w:rPr>
          <w:rFonts w:ascii="Times New Roman" w:hAnsi="Times New Roman"/>
        </w:rPr>
        <w:t>the</w:t>
      </w:r>
      <w:r>
        <w:rPr>
          <w:rFonts w:ascii="Times New Roman" w:hAnsi="Times New Roman" w:hint="eastAsia"/>
        </w:rPr>
        <w:t xml:space="preserve"> energy consumption of a process is 10 mA. The energy consumption of the two threads in the process can be directly </w:t>
      </w:r>
      <w:r>
        <w:rPr>
          <w:rFonts w:ascii="Times New Roman" w:hAnsi="Times New Roman"/>
        </w:rPr>
        <w:t>calculate</w:t>
      </w:r>
      <w:r>
        <w:rPr>
          <w:rFonts w:ascii="Times New Roman" w:hAnsi="Times New Roman" w:hint="eastAsia"/>
        </w:rPr>
        <w:t>d by proportion of the execution time of the process. And the energy consumption of the two methods in thread k can be calculated from 7 mA by proportion of the execution time of each method, too.</w:t>
      </w:r>
    </w:p>
    <w:p w:rsidR="00B72D05" w:rsidRDefault="00B72D05" w:rsidP="00B72D05">
      <w:pPr>
        <w:pStyle w:val="ACM"/>
        <w:ind w:firstLine="289"/>
        <w:jc w:val="center"/>
      </w:pPr>
      <w:r>
        <w:rPr>
          <w:rFonts w:ascii="Times New Roman" w:hAnsi="Times New Roman"/>
          <w:noProof/>
        </w:rPr>
        <w:drawing>
          <wp:inline distT="0" distB="0" distL="0" distR="0" wp14:anchorId="1D688209" wp14:editId="4D514B8A">
            <wp:extent cx="1917989" cy="1151962"/>
            <wp:effectExtent l="0" t="0" r="6350" b="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8.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17989" cy="1151962"/>
                    </a:xfrm>
                    <a:prstGeom prst="rect">
                      <a:avLst/>
                    </a:prstGeom>
                  </pic:spPr>
                </pic:pic>
              </a:graphicData>
            </a:graphic>
          </wp:inline>
        </w:drawing>
      </w:r>
    </w:p>
    <w:p w:rsidR="00B72D05" w:rsidRDefault="00B72D05" w:rsidP="00B72D05">
      <w:pPr>
        <w:pStyle w:val="a9"/>
        <w:rPr>
          <w:sz w:val="16"/>
          <w:szCs w:val="16"/>
        </w:rPr>
      </w:pPr>
      <w:bookmarkStart w:id="7" w:name="_Toc296449997"/>
      <w:r w:rsidRPr="00B72D05">
        <w:rPr>
          <w:rFonts w:hint="eastAsia"/>
          <w:noProof/>
          <w:sz w:val="16"/>
          <w:szCs w:val="16"/>
        </w:rPr>
        <w:t>Fig. 6.</w:t>
      </w:r>
      <w:r w:rsidRPr="00B72D05">
        <w:rPr>
          <w:rFonts w:hint="eastAsia"/>
          <w:sz w:val="16"/>
          <w:szCs w:val="16"/>
        </w:rPr>
        <w:t xml:space="preserve"> </w:t>
      </w:r>
      <w:proofErr w:type="gramStart"/>
      <w:r w:rsidRPr="00B72D05">
        <w:rPr>
          <w:rFonts w:hint="eastAsia"/>
          <w:sz w:val="16"/>
          <w:szCs w:val="16"/>
        </w:rPr>
        <w:t>Example of logs</w:t>
      </w:r>
      <w:r w:rsidRPr="00B72D05">
        <w:rPr>
          <w:sz w:val="16"/>
          <w:szCs w:val="16"/>
        </w:rPr>
        <w:t xml:space="preserve"> correlat</w:t>
      </w:r>
      <w:r w:rsidRPr="00B72D05">
        <w:rPr>
          <w:rFonts w:hint="eastAsia"/>
          <w:sz w:val="16"/>
          <w:szCs w:val="16"/>
        </w:rPr>
        <w:t>ion.</w:t>
      </w:r>
      <w:bookmarkEnd w:id="7"/>
      <w:proofErr w:type="gramEnd"/>
    </w:p>
    <w:p w:rsidR="00B72D05" w:rsidRDefault="00B72D05" w:rsidP="009B1262">
      <w:pPr>
        <w:pStyle w:val="ACMTitle"/>
      </w:pPr>
      <w:r>
        <w:rPr>
          <w:rFonts w:hint="eastAsia"/>
        </w:rPr>
        <w:t>3</w:t>
      </w:r>
      <w:r>
        <w:t>.</w:t>
      </w:r>
      <w:r>
        <w:rPr>
          <w:rFonts w:hint="eastAsia"/>
        </w:rPr>
        <w:t>3</w:t>
      </w:r>
      <w:r>
        <w:t xml:space="preserve"> </w:t>
      </w:r>
      <w:r>
        <w:rPr>
          <w:rFonts w:hint="eastAsia"/>
        </w:rPr>
        <w:t>Flow Chart</w:t>
      </w:r>
    </w:p>
    <w:p w:rsidR="00B72D05" w:rsidRDefault="00BE295E" w:rsidP="00B72D05">
      <w:pPr>
        <w:pStyle w:val="ACM"/>
      </w:pPr>
      <w:r>
        <w:rPr>
          <w:rFonts w:ascii="Times New Roman" w:hAnsi="Times New Roman" w:hint="eastAsia"/>
        </w:rPr>
        <w:t>Fig.</w:t>
      </w:r>
      <w:r w:rsidR="00B72D05">
        <w:rPr>
          <w:rFonts w:ascii="Times New Roman" w:hAnsi="Times New Roman" w:hint="eastAsia"/>
        </w:rPr>
        <w:t xml:space="preserve"> 7 depicts the main flow chart which contains four profiling phase, including instrumentation, logging, bottlenecks analysis, and profiling resolutions &amp; area adjustment. In instrumentation phase, when </w:t>
      </w:r>
      <w:r w:rsidR="00B72D05">
        <w:rPr>
          <w:rFonts w:ascii="Times New Roman" w:hAnsi="Times New Roman"/>
        </w:rPr>
        <w:t>user</w:t>
      </w:r>
      <w:r w:rsidR="00B72D05">
        <w:rPr>
          <w:rFonts w:ascii="Times New Roman" w:hAnsi="Times New Roman" w:hint="eastAsia"/>
        </w:rPr>
        <w:t>s</w:t>
      </w:r>
      <w:r w:rsidR="00B72D05">
        <w:rPr>
          <w:rFonts w:ascii="Times New Roman" w:hAnsi="Times New Roman"/>
        </w:rPr>
        <w:t xml:space="preserve"> give</w:t>
      </w:r>
      <w:r w:rsidR="00B72D05">
        <w:rPr>
          <w:rFonts w:ascii="Times New Roman" w:hAnsi="Times New Roman" w:hint="eastAsia"/>
        </w:rPr>
        <w:t xml:space="preserve"> source code of the application and the framework for profiling, we analyze the </w:t>
      </w:r>
      <w:r w:rsidR="00B72D05">
        <w:rPr>
          <w:rFonts w:ascii="Times New Roman" w:hAnsi="Times New Roman"/>
        </w:rPr>
        <w:t>instrumentation</w:t>
      </w:r>
      <w:r w:rsidR="00B72D05">
        <w:rPr>
          <w:rFonts w:ascii="Times New Roman" w:hAnsi="Times New Roman" w:hint="eastAsia"/>
        </w:rPr>
        <w:t xml:space="preserve"> range to identify what framework methods are called by the application. Then, we can instrument all necessary profiling points into the application and the framework at once. Next, users can configure the </w:t>
      </w:r>
      <w:r w:rsidR="00B72D05">
        <w:rPr>
          <w:rFonts w:ascii="Times New Roman" w:hAnsi="Times New Roman"/>
        </w:rPr>
        <w:t>profiling</w:t>
      </w:r>
      <w:r w:rsidR="00B72D05">
        <w:rPr>
          <w:rFonts w:ascii="Times New Roman" w:hAnsi="Times New Roman" w:hint="eastAsia"/>
        </w:rPr>
        <w:t xml:space="preserve"> resolution and area to start profiling by the control and display component. In logging phase, the time and energy profiling results will be stored in </w:t>
      </w:r>
      <w:r w:rsidR="00B72D05">
        <w:rPr>
          <w:rFonts w:ascii="Times New Roman" w:hAnsi="Times New Roman"/>
        </w:rPr>
        <w:t>memory</w:t>
      </w:r>
      <w:r w:rsidR="00B72D05">
        <w:rPr>
          <w:rFonts w:ascii="Times New Roman" w:hAnsi="Times New Roman" w:hint="eastAsia"/>
        </w:rPr>
        <w:t xml:space="preserve"> and written to result files at the end. </w:t>
      </w:r>
      <w:r w:rsidR="00B72D05">
        <w:rPr>
          <w:rFonts w:ascii="Times New Roman" w:hAnsi="Times New Roman"/>
        </w:rPr>
        <w:t>The</w:t>
      </w:r>
      <w:r w:rsidR="00B72D05">
        <w:rPr>
          <w:rFonts w:ascii="Times New Roman" w:hAnsi="Times New Roman" w:hint="eastAsia"/>
        </w:rPr>
        <w:t xml:space="preserve"> logs correlation component can read result files and correlate them by the proportion of execution time to analyze bottlenecks. In profiling resolutions &amp; area adjustment phase, users can adjust some filter rules and the caller filter to limit profiling area with the previous run-time profiling results. They can zoom in a </w:t>
      </w:r>
      <w:r w:rsidR="00B72D05">
        <w:rPr>
          <w:rFonts w:ascii="Times New Roman" w:hAnsi="Times New Roman" w:hint="eastAsia"/>
        </w:rPr>
        <w:lastRenderedPageBreak/>
        <w:t>more detailed resolution by the resolution</w:t>
      </w:r>
      <w:r w:rsidR="00B72D05" w:rsidRPr="009D45D8">
        <w:rPr>
          <w:rFonts w:ascii="Times New Roman" w:hAnsi="Times New Roman" w:hint="eastAsia"/>
        </w:rPr>
        <w:t xml:space="preserve"> filter and caller filters</w:t>
      </w:r>
      <w:r w:rsidR="00B72D05">
        <w:rPr>
          <w:rFonts w:ascii="Times New Roman" w:hAnsi="Times New Roman" w:hint="eastAsia"/>
        </w:rPr>
        <w:t xml:space="preserve">, if necessary. After doing the logging phase, bottlenecks analysis phase and profiling resolutions &amp; area adjustment phase </w:t>
      </w:r>
      <w:r w:rsidR="00B72D05">
        <w:rPr>
          <w:rFonts w:ascii="Times New Roman" w:hAnsi="Times New Roman"/>
        </w:rPr>
        <w:t>several</w:t>
      </w:r>
      <w:r w:rsidR="00B72D05">
        <w:rPr>
          <w:rFonts w:ascii="Times New Roman" w:hAnsi="Times New Roman" w:hint="eastAsia"/>
        </w:rPr>
        <w:t xml:space="preserve"> rounds, users may find the </w:t>
      </w:r>
      <w:r w:rsidR="00B72D05">
        <w:rPr>
          <w:rFonts w:ascii="Times New Roman" w:hAnsi="Times New Roman"/>
        </w:rPr>
        <w:t>bottleneck</w:t>
      </w:r>
      <w:r w:rsidR="00B72D05">
        <w:rPr>
          <w:rFonts w:ascii="Times New Roman" w:hAnsi="Times New Roman" w:hint="eastAsia"/>
        </w:rPr>
        <w:t xml:space="preserve">s of an application on a </w:t>
      </w:r>
      <w:r w:rsidR="00B72D05" w:rsidRPr="00941CE0">
        <w:rPr>
          <w:rFonts w:ascii="Times New Roman" w:hAnsi="Times New Roman"/>
        </w:rPr>
        <w:t>resource-constrained</w:t>
      </w:r>
      <w:r w:rsidR="00B72D05" w:rsidRPr="00941CE0">
        <w:rPr>
          <w:rFonts w:ascii="Times New Roman" w:hAnsi="Times New Roman" w:hint="eastAsia"/>
        </w:rPr>
        <w:t xml:space="preserve"> </w:t>
      </w:r>
      <w:r w:rsidR="00B72D05">
        <w:rPr>
          <w:rFonts w:ascii="Times New Roman" w:hAnsi="Times New Roman" w:hint="eastAsia"/>
        </w:rPr>
        <w:t>embedded system without recompiling the application and the framework.</w:t>
      </w:r>
    </w:p>
    <w:p w:rsidR="00B72D05" w:rsidRDefault="00B72D05" w:rsidP="00B72D05">
      <w:pPr>
        <w:pStyle w:val="PrimaryHead"/>
        <w:jc w:val="center"/>
      </w:pPr>
      <w:r>
        <w:rPr>
          <w:rFonts w:ascii="Times New Roman" w:hAnsi="Times New Roman"/>
          <w:noProof/>
        </w:rPr>
        <w:drawing>
          <wp:inline distT="0" distB="0" distL="0" distR="0" wp14:anchorId="163EF221" wp14:editId="07DB8A4C">
            <wp:extent cx="3659044" cy="3166724"/>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4.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59044" cy="3166724"/>
                    </a:xfrm>
                    <a:prstGeom prst="rect">
                      <a:avLst/>
                    </a:prstGeom>
                  </pic:spPr>
                </pic:pic>
              </a:graphicData>
            </a:graphic>
          </wp:inline>
        </w:drawing>
      </w:r>
    </w:p>
    <w:p w:rsidR="00B72D05" w:rsidRPr="009B1262" w:rsidRDefault="00B72D05" w:rsidP="00B72D05">
      <w:pPr>
        <w:pStyle w:val="a9"/>
        <w:rPr>
          <w:sz w:val="16"/>
          <w:szCs w:val="16"/>
        </w:rPr>
      </w:pPr>
      <w:bookmarkStart w:id="8" w:name="_Toc296449998"/>
      <w:r w:rsidRPr="009B1262">
        <w:rPr>
          <w:rFonts w:hint="eastAsia"/>
          <w:noProof/>
          <w:sz w:val="16"/>
          <w:szCs w:val="16"/>
        </w:rPr>
        <w:t>Fig. 7.</w:t>
      </w:r>
      <w:r w:rsidRPr="009B1262">
        <w:rPr>
          <w:rFonts w:hint="eastAsia"/>
          <w:sz w:val="16"/>
          <w:szCs w:val="16"/>
        </w:rPr>
        <w:t xml:space="preserve"> </w:t>
      </w:r>
      <w:proofErr w:type="gramStart"/>
      <w:r w:rsidRPr="009B1262">
        <w:rPr>
          <w:rFonts w:hint="eastAsia"/>
          <w:sz w:val="16"/>
          <w:szCs w:val="16"/>
        </w:rPr>
        <w:t>Flow chart of RMP.</w:t>
      </w:r>
      <w:bookmarkEnd w:id="8"/>
      <w:proofErr w:type="gramEnd"/>
    </w:p>
    <w:p w:rsidR="00205399" w:rsidRDefault="00205399" w:rsidP="009B1262">
      <w:pPr>
        <w:pStyle w:val="ACMTitle"/>
      </w:pPr>
      <w:r>
        <w:rPr>
          <w:rFonts w:hint="eastAsia"/>
        </w:rPr>
        <w:t>4</w:t>
      </w:r>
      <w:r>
        <w:t xml:space="preserve">. </w:t>
      </w:r>
      <w:r>
        <w:rPr>
          <w:rFonts w:hint="eastAsia"/>
        </w:rPr>
        <w:t>IMPLEMENTATION ON ANDROID</w:t>
      </w:r>
    </w:p>
    <w:p w:rsidR="00B72D05" w:rsidRDefault="00205399" w:rsidP="00205399">
      <w:pPr>
        <w:pStyle w:val="ACM"/>
        <w:rPr>
          <w:rFonts w:ascii="Times New Roman" w:hAnsi="Times New Roman"/>
        </w:rPr>
      </w:pPr>
      <w:r>
        <w:rPr>
          <w:rFonts w:ascii="Times New Roman" w:hAnsi="Times New Roman" w:hint="eastAsia"/>
        </w:rPr>
        <w:t xml:space="preserve">This chapter details the implementation of the reconfigurable multi-resolution profiling approach on the Android </w:t>
      </w:r>
      <w:proofErr w:type="spellStart"/>
      <w:r>
        <w:rPr>
          <w:rFonts w:ascii="Times New Roman" w:hAnsi="Times New Roman" w:hint="eastAsia"/>
        </w:rPr>
        <w:t>Dev</w:t>
      </w:r>
      <w:proofErr w:type="spellEnd"/>
      <w:r>
        <w:rPr>
          <w:rFonts w:ascii="Times New Roman" w:hAnsi="Times New Roman" w:hint="eastAsia"/>
        </w:rPr>
        <w:t xml:space="preserve"> Phone 1 (</w:t>
      </w:r>
      <w:proofErr w:type="spellStart"/>
      <w:r>
        <w:rPr>
          <w:rFonts w:ascii="Times New Roman" w:hAnsi="Times New Roman" w:hint="eastAsia"/>
        </w:rPr>
        <w:t>Dev</w:t>
      </w:r>
      <w:proofErr w:type="spellEnd"/>
      <w:r>
        <w:rPr>
          <w:rFonts w:ascii="Times New Roman" w:hAnsi="Times New Roman" w:hint="eastAsia"/>
        </w:rPr>
        <w:t xml:space="preserve"> 1) which is taken as the device under test (DUT). The </w:t>
      </w:r>
      <w:r>
        <w:rPr>
          <w:rFonts w:ascii="Times New Roman" w:hAnsi="Times New Roman"/>
        </w:rPr>
        <w:t>implementation</w:t>
      </w:r>
      <w:r>
        <w:rPr>
          <w:rFonts w:ascii="Times New Roman" w:hAnsi="Times New Roman" w:hint="eastAsia"/>
        </w:rPr>
        <w:t xml:space="preserve">s of the instrumentation and time profiling components are </w:t>
      </w:r>
      <w:r>
        <w:rPr>
          <w:rFonts w:ascii="Times New Roman" w:hAnsi="Times New Roman"/>
        </w:rPr>
        <w:t>introduced</w:t>
      </w:r>
      <w:r>
        <w:rPr>
          <w:rFonts w:ascii="Times New Roman" w:hAnsi="Times New Roman" w:hint="eastAsia"/>
        </w:rPr>
        <w:t xml:space="preserve"> in Section 4.1, 4.2. The control and display component and logs correlation component are introduced in Section 4.3.</w:t>
      </w:r>
    </w:p>
    <w:p w:rsidR="00205399" w:rsidRDefault="00205399" w:rsidP="00205399">
      <w:pPr>
        <w:pStyle w:val="ACM"/>
        <w:rPr>
          <w:rFonts w:ascii="Times New Roman" w:hAnsi="Times New Roman"/>
        </w:rPr>
      </w:pPr>
    </w:p>
    <w:p w:rsidR="00205399" w:rsidRDefault="00205399" w:rsidP="009B1262">
      <w:pPr>
        <w:pStyle w:val="ACMTitle"/>
      </w:pPr>
      <w:r>
        <w:rPr>
          <w:rFonts w:hint="eastAsia"/>
        </w:rPr>
        <w:t>4</w:t>
      </w:r>
      <w:r>
        <w:t>.</w:t>
      </w:r>
      <w:r>
        <w:rPr>
          <w:rFonts w:hint="eastAsia"/>
        </w:rPr>
        <w:t>1</w:t>
      </w:r>
      <w:r>
        <w:t xml:space="preserve"> </w:t>
      </w:r>
      <w:r>
        <w:rPr>
          <w:rFonts w:hint="eastAsia"/>
        </w:rPr>
        <w:t>Instrumentation Component</w:t>
      </w:r>
    </w:p>
    <w:p w:rsidR="00205399" w:rsidRDefault="00205399" w:rsidP="00205399">
      <w:pPr>
        <w:pStyle w:val="ACM"/>
        <w:rPr>
          <w:rFonts w:ascii="Times New Roman" w:hAnsi="Times New Roman"/>
        </w:rPr>
      </w:pPr>
      <w:r>
        <w:rPr>
          <w:rFonts w:ascii="Times New Roman" w:hAnsi="Times New Roman" w:hint="eastAsia"/>
        </w:rPr>
        <w:t>The instrumentation range analyzer can analyze the methods location and what framework methods are called by an application. Then, the probes inserter can instrument profiling points into the application source code and the framework source code based on the results of instrumentation range analyzer.</w:t>
      </w:r>
    </w:p>
    <w:p w:rsidR="00205399" w:rsidRDefault="00205399" w:rsidP="00205399">
      <w:pPr>
        <w:pStyle w:val="ACM"/>
        <w:ind w:firstLine="289"/>
        <w:rPr>
          <w:rFonts w:ascii="Times New Roman" w:hAnsi="Times New Roman"/>
        </w:rPr>
      </w:pPr>
      <w:r>
        <w:rPr>
          <w:rFonts w:ascii="Times New Roman" w:hAnsi="Times New Roman" w:hint="eastAsia"/>
        </w:rPr>
        <w:t xml:space="preserve">The instrumentation flow includes three phases. First, we use </w:t>
      </w:r>
      <w:proofErr w:type="spellStart"/>
      <w:r w:rsidRPr="00C52ED2">
        <w:rPr>
          <w:rFonts w:ascii="Times New Roman" w:hAnsi="Times New Roman"/>
        </w:rPr>
        <w:t>Jindent</w:t>
      </w:r>
      <w:proofErr w:type="spellEnd"/>
      <w:r w:rsidR="00E4715A">
        <w:rPr>
          <w:rFonts w:ascii="Times New Roman" w:hAnsi="Times New Roman" w:hint="eastAsia"/>
        </w:rPr>
        <w:t xml:space="preserve"> [</w:t>
      </w:r>
      <w:proofErr w:type="spellStart"/>
      <w:r w:rsidR="00E4715A" w:rsidRPr="00C52ED2">
        <w:rPr>
          <w:rFonts w:ascii="Times New Roman" w:hAnsi="Times New Roman"/>
        </w:rPr>
        <w:t>Jindent</w:t>
      </w:r>
      <w:proofErr w:type="spellEnd"/>
      <w:r>
        <w:rPr>
          <w:rFonts w:ascii="Times New Roman" w:hAnsi="Times New Roman" w:hint="eastAsia"/>
        </w:rPr>
        <w:t xml:space="preserve">], which is a source code formatter tool, to unify the source code format of the application and the framework, because the unification format of source code can minimize the complexity of our instrumentation algorithm. For example, if the declaration of a method and its left curly brace are </w:t>
      </w:r>
      <w:r>
        <w:rPr>
          <w:rFonts w:ascii="Times New Roman" w:hAnsi="Times New Roman"/>
        </w:rPr>
        <w:t>written</w:t>
      </w:r>
      <w:r>
        <w:rPr>
          <w:rFonts w:ascii="Times New Roman" w:hAnsi="Times New Roman" w:hint="eastAsia"/>
        </w:rPr>
        <w:t xml:space="preserve"> at the same line, our entry profiling point can be instrumented at the next line directly. If the left curly brace is written into the next line of method declaration, the entry profiling point need to be instrumented at right side of left curly brace or next line of left curly brace. In this implementation, we can just consider the same line case when the source </w:t>
      </w:r>
      <w:r>
        <w:rPr>
          <w:rFonts w:ascii="Times New Roman" w:hAnsi="Times New Roman"/>
        </w:rPr>
        <w:t>code has</w:t>
      </w:r>
      <w:r>
        <w:rPr>
          <w:rFonts w:ascii="Times New Roman" w:hAnsi="Times New Roman" w:hint="eastAsia"/>
        </w:rPr>
        <w:t xml:space="preserve"> been </w:t>
      </w:r>
      <w:r>
        <w:rPr>
          <w:rFonts w:ascii="Times New Roman" w:hAnsi="Times New Roman"/>
        </w:rPr>
        <w:t>formatted</w:t>
      </w:r>
      <w:r>
        <w:rPr>
          <w:rFonts w:ascii="Times New Roman" w:hAnsi="Times New Roman" w:hint="eastAsia"/>
        </w:rPr>
        <w:t>.</w:t>
      </w:r>
    </w:p>
    <w:p w:rsidR="00205399" w:rsidRDefault="00205399" w:rsidP="00205399">
      <w:pPr>
        <w:pStyle w:val="ACM"/>
        <w:ind w:firstLine="289"/>
        <w:rPr>
          <w:rFonts w:ascii="Times New Roman" w:hAnsi="Times New Roman"/>
        </w:rPr>
      </w:pPr>
      <w:r>
        <w:rPr>
          <w:rFonts w:ascii="Times New Roman" w:hAnsi="Times New Roman" w:hint="eastAsia"/>
        </w:rPr>
        <w:lastRenderedPageBreak/>
        <w:t>Seco</w:t>
      </w:r>
      <w:r w:rsidR="00E4715A">
        <w:rPr>
          <w:rFonts w:ascii="Times New Roman" w:hAnsi="Times New Roman" w:hint="eastAsia"/>
        </w:rPr>
        <w:t xml:space="preserve">nd, we use </w:t>
      </w:r>
      <w:proofErr w:type="spellStart"/>
      <w:r w:rsidR="00E4715A">
        <w:rPr>
          <w:rFonts w:ascii="Times New Roman" w:hAnsi="Times New Roman" w:hint="eastAsia"/>
        </w:rPr>
        <w:t>ctags</w:t>
      </w:r>
      <w:proofErr w:type="spellEnd"/>
      <w:r w:rsidR="00E4715A">
        <w:rPr>
          <w:rFonts w:ascii="Times New Roman" w:hAnsi="Times New Roman" w:hint="eastAsia"/>
        </w:rPr>
        <w:t xml:space="preserve"> [</w:t>
      </w:r>
      <w:r w:rsidR="00E4715A">
        <w:rPr>
          <w:rFonts w:hint="eastAsia"/>
          <w:szCs w:val="24"/>
        </w:rPr>
        <w:t xml:space="preserve">Exuberant </w:t>
      </w:r>
      <w:proofErr w:type="spellStart"/>
      <w:r w:rsidR="00E4715A">
        <w:rPr>
          <w:rFonts w:hint="eastAsia"/>
          <w:szCs w:val="24"/>
        </w:rPr>
        <w:t>Ctags</w:t>
      </w:r>
      <w:proofErr w:type="spellEnd"/>
      <w:r>
        <w:rPr>
          <w:rFonts w:ascii="Times New Roman" w:hAnsi="Times New Roman" w:hint="eastAsia"/>
        </w:rPr>
        <w:t xml:space="preserve">] to get the location of the application methods and the framework methods. The results of </w:t>
      </w:r>
      <w:proofErr w:type="spellStart"/>
      <w:r>
        <w:rPr>
          <w:rFonts w:ascii="Times New Roman" w:hAnsi="Times New Roman" w:hint="eastAsia"/>
        </w:rPr>
        <w:t>ctags</w:t>
      </w:r>
      <w:proofErr w:type="spellEnd"/>
      <w:r>
        <w:rPr>
          <w:rFonts w:ascii="Times New Roman" w:hAnsi="Times New Roman" w:hint="eastAsia"/>
        </w:rPr>
        <w:t xml:space="preserve"> include methods name, file name of methods and line number of methods in the file. And we implement an automatic script to scan out what framework methods are called by the application according to the results of </w:t>
      </w:r>
      <w:proofErr w:type="spellStart"/>
      <w:r>
        <w:rPr>
          <w:rFonts w:ascii="Times New Roman" w:hAnsi="Times New Roman" w:hint="eastAsia"/>
        </w:rPr>
        <w:t>ctags</w:t>
      </w:r>
      <w:proofErr w:type="spellEnd"/>
      <w:r>
        <w:rPr>
          <w:rFonts w:ascii="Times New Roman" w:hAnsi="Times New Roman" w:hint="eastAsia"/>
        </w:rPr>
        <w:t>. Then, users can run the script in different operating systems directly. The automatic</w:t>
      </w:r>
      <w:r>
        <w:rPr>
          <w:rFonts w:ascii="Times New Roman" w:hAnsi="Times New Roman"/>
        </w:rPr>
        <w:t xml:space="preserve"> script</w:t>
      </w:r>
      <w:r w:rsidRPr="008C39B6">
        <w:rPr>
          <w:rFonts w:ascii="Times New Roman" w:hAnsi="Times New Roman" w:hint="eastAsia"/>
        </w:rPr>
        <w:t xml:space="preserve"> </w:t>
      </w:r>
      <w:r>
        <w:rPr>
          <w:rFonts w:ascii="Times New Roman" w:hAnsi="Times New Roman" w:hint="eastAsia"/>
        </w:rPr>
        <w:t>is written in the python language because the python language is easy and it can work on most popular operating system, such as Windows and Linux.</w:t>
      </w:r>
    </w:p>
    <w:p w:rsidR="00205399" w:rsidRDefault="00205399" w:rsidP="00205399">
      <w:pPr>
        <w:pStyle w:val="ACM"/>
        <w:ind w:firstLine="289"/>
        <w:rPr>
          <w:rFonts w:ascii="Times New Roman" w:hAnsi="Times New Roman"/>
        </w:rPr>
      </w:pPr>
      <w:r>
        <w:rPr>
          <w:rFonts w:ascii="Times New Roman" w:hAnsi="Times New Roman" w:hint="eastAsia"/>
        </w:rPr>
        <w:t xml:space="preserve">Finally, we implement </w:t>
      </w:r>
      <w:r>
        <w:rPr>
          <w:rFonts w:ascii="Times New Roman" w:hAnsi="Times New Roman"/>
        </w:rPr>
        <w:t>another automatic script</w:t>
      </w:r>
      <w:r>
        <w:rPr>
          <w:rFonts w:ascii="Times New Roman" w:hAnsi="Times New Roman" w:hint="eastAsia"/>
        </w:rPr>
        <w:t xml:space="preserve"> to instrument entry and exit profiling points into the application methods and the framework methods with the resolution </w:t>
      </w:r>
      <w:r>
        <w:rPr>
          <w:rFonts w:ascii="Times New Roman" w:hAnsi="Times New Roman"/>
        </w:rPr>
        <w:t>definition</w:t>
      </w:r>
      <w:r>
        <w:rPr>
          <w:rFonts w:ascii="Times New Roman" w:hAnsi="Times New Roman" w:hint="eastAsia"/>
        </w:rPr>
        <w:t xml:space="preserve">. We define four profiling resolutions for Android application in this </w:t>
      </w:r>
      <w:r>
        <w:rPr>
          <w:rFonts w:ascii="Times New Roman" w:hAnsi="Times New Roman"/>
        </w:rPr>
        <w:t>implementation</w:t>
      </w:r>
      <w:r>
        <w:rPr>
          <w:rFonts w:ascii="Times New Roman" w:hAnsi="Times New Roman" w:hint="eastAsia"/>
        </w:rPr>
        <w:t xml:space="preserve">. First, the process level is the total execution time of all components in an application because the application components are essential building blocks of an Android application. Therefore, the process level is used to analyze the bottleneck of components in an application. The execution period of Android </w:t>
      </w:r>
      <w:r>
        <w:rPr>
          <w:rFonts w:ascii="Times New Roman" w:hAnsi="Times New Roman" w:hint="eastAsia"/>
          <w:i/>
        </w:rPr>
        <w:t>a</w:t>
      </w:r>
      <w:r w:rsidRPr="003008D0">
        <w:rPr>
          <w:rFonts w:ascii="Times New Roman" w:hAnsi="Times New Roman" w:hint="eastAsia"/>
          <w:i/>
        </w:rPr>
        <w:t>ctivity</w:t>
      </w:r>
      <w:r>
        <w:rPr>
          <w:rFonts w:ascii="Times New Roman" w:hAnsi="Times New Roman" w:hint="eastAsia"/>
        </w:rPr>
        <w:t xml:space="preserve"> is from </w:t>
      </w:r>
      <w:proofErr w:type="spellStart"/>
      <w:proofErr w:type="gramStart"/>
      <w:r>
        <w:rPr>
          <w:rFonts w:ascii="Times New Roman" w:hAnsi="Times New Roman" w:hint="eastAsia"/>
        </w:rPr>
        <w:t>onCreate</w:t>
      </w:r>
      <w:proofErr w:type="spellEnd"/>
      <w:r>
        <w:rPr>
          <w:rFonts w:ascii="Times New Roman" w:hAnsi="Times New Roman" w:hint="eastAsia"/>
        </w:rPr>
        <w:t>(</w:t>
      </w:r>
      <w:proofErr w:type="gramEnd"/>
      <w:r>
        <w:rPr>
          <w:rFonts w:ascii="Times New Roman" w:hAnsi="Times New Roman" w:hint="eastAsia"/>
        </w:rPr>
        <w:t xml:space="preserve">) state to </w:t>
      </w:r>
      <w:proofErr w:type="spellStart"/>
      <w:r>
        <w:rPr>
          <w:rFonts w:ascii="Times New Roman" w:hAnsi="Times New Roman" w:hint="eastAsia"/>
        </w:rPr>
        <w:t>onDestroy</w:t>
      </w:r>
      <w:proofErr w:type="spellEnd"/>
      <w:r>
        <w:rPr>
          <w:rFonts w:ascii="Times New Roman" w:hAnsi="Times New Roman" w:hint="eastAsia"/>
        </w:rPr>
        <w:t xml:space="preserve">() state, but the activity may be switched to other </w:t>
      </w:r>
      <w:r>
        <w:rPr>
          <w:rFonts w:ascii="Times New Roman" w:hAnsi="Times New Roman"/>
        </w:rPr>
        <w:t>activities</w:t>
      </w:r>
      <w:r>
        <w:rPr>
          <w:rFonts w:ascii="Times New Roman" w:hAnsi="Times New Roman" w:hint="eastAsia"/>
        </w:rPr>
        <w:t xml:space="preserve"> in </w:t>
      </w:r>
      <w:proofErr w:type="spellStart"/>
      <w:r>
        <w:rPr>
          <w:rFonts w:ascii="Times New Roman" w:hAnsi="Times New Roman" w:hint="eastAsia"/>
        </w:rPr>
        <w:t>onCreate</w:t>
      </w:r>
      <w:proofErr w:type="spellEnd"/>
      <w:r>
        <w:rPr>
          <w:rFonts w:ascii="Times New Roman" w:hAnsi="Times New Roman" w:hint="eastAsia"/>
        </w:rPr>
        <w:t xml:space="preserve">() state to </w:t>
      </w:r>
      <w:proofErr w:type="spellStart"/>
      <w:r>
        <w:rPr>
          <w:rFonts w:ascii="Times New Roman" w:hAnsi="Times New Roman" w:hint="eastAsia"/>
        </w:rPr>
        <w:t>onDestroy</w:t>
      </w:r>
      <w:proofErr w:type="spellEnd"/>
      <w:r>
        <w:rPr>
          <w:rFonts w:ascii="Times New Roman" w:hAnsi="Times New Roman" w:hint="eastAsia"/>
        </w:rPr>
        <w:t xml:space="preserve">() state when users change to other UIs of the application. Therefore, the actual execution time of an activity can be estimated by the periods of </w:t>
      </w:r>
      <w:proofErr w:type="spellStart"/>
      <w:proofErr w:type="gramStart"/>
      <w:r>
        <w:rPr>
          <w:rFonts w:ascii="Times New Roman" w:hAnsi="Times New Roman" w:hint="eastAsia"/>
        </w:rPr>
        <w:t>onCreate</w:t>
      </w:r>
      <w:proofErr w:type="spellEnd"/>
      <w:r>
        <w:rPr>
          <w:rFonts w:ascii="Times New Roman" w:hAnsi="Times New Roman" w:hint="eastAsia"/>
        </w:rPr>
        <w:t>(</w:t>
      </w:r>
      <w:proofErr w:type="gramEnd"/>
      <w:r>
        <w:rPr>
          <w:rFonts w:ascii="Times New Roman" w:hAnsi="Times New Roman" w:hint="eastAsia"/>
        </w:rPr>
        <w:t xml:space="preserve">), </w:t>
      </w:r>
      <w:proofErr w:type="spellStart"/>
      <w:r>
        <w:rPr>
          <w:rFonts w:ascii="Times New Roman" w:hAnsi="Times New Roman" w:hint="eastAsia"/>
        </w:rPr>
        <w:t>onDestroy</w:t>
      </w:r>
      <w:proofErr w:type="spellEnd"/>
      <w:r>
        <w:rPr>
          <w:rFonts w:ascii="Times New Roman" w:hAnsi="Times New Roman" w:hint="eastAsia"/>
        </w:rPr>
        <w:t xml:space="preserve">() and each part of visible phase. The execution time of a </w:t>
      </w:r>
      <w:r w:rsidRPr="00F923B5">
        <w:rPr>
          <w:rFonts w:ascii="Times New Roman" w:hAnsi="Times New Roman" w:hint="eastAsia"/>
          <w:i/>
        </w:rPr>
        <w:t>service</w:t>
      </w:r>
      <w:r>
        <w:rPr>
          <w:rFonts w:ascii="Times New Roman" w:hAnsi="Times New Roman" w:hint="eastAsia"/>
        </w:rPr>
        <w:t xml:space="preserve"> can be estimated by the period from </w:t>
      </w:r>
      <w:proofErr w:type="spellStart"/>
      <w:proofErr w:type="gramStart"/>
      <w:r>
        <w:rPr>
          <w:rFonts w:ascii="Times New Roman" w:hAnsi="Times New Roman" w:hint="eastAsia"/>
        </w:rPr>
        <w:t>onCreate</w:t>
      </w:r>
      <w:proofErr w:type="spellEnd"/>
      <w:r>
        <w:rPr>
          <w:rFonts w:ascii="Times New Roman" w:hAnsi="Times New Roman" w:hint="eastAsia"/>
        </w:rPr>
        <w:t>(</w:t>
      </w:r>
      <w:proofErr w:type="gramEnd"/>
      <w:r>
        <w:rPr>
          <w:rFonts w:ascii="Times New Roman" w:hAnsi="Times New Roman" w:hint="eastAsia"/>
        </w:rPr>
        <w:t xml:space="preserve">) state to </w:t>
      </w:r>
      <w:proofErr w:type="spellStart"/>
      <w:r>
        <w:rPr>
          <w:rFonts w:ascii="Times New Roman" w:hAnsi="Times New Roman" w:hint="eastAsia"/>
        </w:rPr>
        <w:t>onDestroy</w:t>
      </w:r>
      <w:proofErr w:type="spellEnd"/>
      <w:r>
        <w:rPr>
          <w:rFonts w:ascii="Times New Roman" w:hAnsi="Times New Roman" w:hint="eastAsia"/>
        </w:rPr>
        <w:t xml:space="preserve">() state, and execution time of a </w:t>
      </w:r>
      <w:r w:rsidRPr="00F923B5">
        <w:rPr>
          <w:rFonts w:ascii="Times New Roman" w:hAnsi="Times New Roman"/>
          <w:i/>
        </w:rPr>
        <w:t>broadcast</w:t>
      </w:r>
      <w:r w:rsidRPr="00F923B5">
        <w:rPr>
          <w:rFonts w:ascii="Times New Roman" w:hAnsi="Times New Roman" w:hint="eastAsia"/>
          <w:i/>
        </w:rPr>
        <w:t xml:space="preserve"> receiver</w:t>
      </w:r>
      <w:r>
        <w:rPr>
          <w:rFonts w:ascii="Times New Roman" w:hAnsi="Times New Roman" w:hint="eastAsia"/>
        </w:rPr>
        <w:t xml:space="preserve"> can be estimated by the time of </w:t>
      </w:r>
      <w:proofErr w:type="spellStart"/>
      <w:r>
        <w:rPr>
          <w:rFonts w:ascii="Times New Roman" w:hAnsi="Times New Roman" w:hint="eastAsia"/>
        </w:rPr>
        <w:t>onReceive</w:t>
      </w:r>
      <w:proofErr w:type="spellEnd"/>
      <w:r>
        <w:rPr>
          <w:rFonts w:ascii="Times New Roman" w:hAnsi="Times New Roman" w:hint="eastAsia"/>
        </w:rPr>
        <w:t xml:space="preserve">(). </w:t>
      </w:r>
      <w:r>
        <w:rPr>
          <w:rFonts w:ascii="Times New Roman" w:hAnsi="Times New Roman"/>
        </w:rPr>
        <w:t>However</w:t>
      </w:r>
      <w:r>
        <w:rPr>
          <w:rFonts w:ascii="Times New Roman" w:hAnsi="Times New Roman" w:hint="eastAsia"/>
        </w:rPr>
        <w:t xml:space="preserve">, the </w:t>
      </w:r>
      <w:r w:rsidRPr="00F923B5">
        <w:rPr>
          <w:rFonts w:ascii="Times New Roman" w:hAnsi="Times New Roman" w:hint="eastAsia"/>
          <w:i/>
        </w:rPr>
        <w:t>content provide</w:t>
      </w:r>
      <w:r>
        <w:rPr>
          <w:rFonts w:ascii="Times New Roman" w:hAnsi="Times New Roman" w:hint="eastAsia"/>
          <w:i/>
        </w:rPr>
        <w:t>r</w:t>
      </w:r>
      <w:r>
        <w:rPr>
          <w:rFonts w:ascii="Times New Roman" w:hAnsi="Times New Roman" w:hint="eastAsia"/>
        </w:rPr>
        <w:t xml:space="preserve"> doesn</w:t>
      </w:r>
      <w:r>
        <w:rPr>
          <w:rFonts w:ascii="Times New Roman" w:hAnsi="Times New Roman"/>
        </w:rPr>
        <w:t>’</w:t>
      </w:r>
      <w:r>
        <w:rPr>
          <w:rFonts w:ascii="Times New Roman" w:hAnsi="Times New Roman" w:hint="eastAsia"/>
        </w:rPr>
        <w:t xml:space="preserve">t have the independent execution time, because it called by other components in general. Therefore, the content </w:t>
      </w:r>
      <w:r>
        <w:rPr>
          <w:rFonts w:ascii="Times New Roman" w:hAnsi="Times New Roman"/>
        </w:rPr>
        <w:t>provider’s</w:t>
      </w:r>
      <w:r>
        <w:rPr>
          <w:rFonts w:ascii="Times New Roman" w:hAnsi="Times New Roman" w:hint="eastAsia"/>
        </w:rPr>
        <w:t xml:space="preserve"> execution </w:t>
      </w:r>
      <w:r>
        <w:rPr>
          <w:rFonts w:ascii="Times New Roman" w:hAnsi="Times New Roman"/>
        </w:rPr>
        <w:t>time has</w:t>
      </w:r>
      <w:r>
        <w:rPr>
          <w:rFonts w:ascii="Times New Roman" w:hAnsi="Times New Roman" w:hint="eastAsia"/>
        </w:rPr>
        <w:t xml:space="preserve"> been included in other components.</w:t>
      </w:r>
    </w:p>
    <w:p w:rsidR="009A49CB" w:rsidRPr="009A49CB" w:rsidRDefault="00205399" w:rsidP="009A49CB">
      <w:pPr>
        <w:pStyle w:val="ACM"/>
        <w:ind w:firstLine="289"/>
        <w:rPr>
          <w:rFonts w:ascii="Times New Roman" w:hAnsi="Times New Roman"/>
        </w:rPr>
      </w:pPr>
      <w:r>
        <w:rPr>
          <w:rFonts w:ascii="Times New Roman" w:hAnsi="Times New Roman" w:hint="eastAsia"/>
        </w:rPr>
        <w:t xml:space="preserve">Second, the thread level is the execution time of </w:t>
      </w:r>
      <w:proofErr w:type="gramStart"/>
      <w:r>
        <w:rPr>
          <w:rFonts w:ascii="Times New Roman" w:hAnsi="Times New Roman" w:hint="eastAsia"/>
        </w:rPr>
        <w:t>run(</w:t>
      </w:r>
      <w:proofErr w:type="gramEnd"/>
      <w:r>
        <w:rPr>
          <w:rFonts w:ascii="Times New Roman" w:hAnsi="Times New Roman" w:hint="eastAsia"/>
        </w:rPr>
        <w:t xml:space="preserve"> ) method </w:t>
      </w:r>
      <w:r>
        <w:rPr>
          <w:rFonts w:ascii="Times New Roman" w:hAnsi="Times New Roman"/>
        </w:rPr>
        <w:t>which</w:t>
      </w:r>
      <w:r>
        <w:rPr>
          <w:rFonts w:ascii="Times New Roman" w:hAnsi="Times New Roman" w:hint="eastAsia"/>
        </w:rPr>
        <w:t xml:space="preserve"> </w:t>
      </w:r>
      <w:r>
        <w:rPr>
          <w:rFonts w:ascii="Times New Roman" w:hAnsi="Times New Roman"/>
        </w:rPr>
        <w:t>needs</w:t>
      </w:r>
      <w:r>
        <w:rPr>
          <w:rFonts w:ascii="Times New Roman" w:hAnsi="Times New Roman" w:hint="eastAsia"/>
        </w:rPr>
        <w:t xml:space="preserve"> to be implemented in a thread class. This resolution is used to analyze the bottleneck of threads in a process (If the process</w:t>
      </w:r>
      <w:r>
        <w:rPr>
          <w:rFonts w:ascii="Times New Roman" w:hAnsi="Times New Roman"/>
        </w:rPr>
        <w:t xml:space="preserve"> has</w:t>
      </w:r>
      <w:r>
        <w:rPr>
          <w:rFonts w:ascii="Times New Roman" w:hAnsi="Times New Roman" w:hint="eastAsia"/>
        </w:rPr>
        <w:t xml:space="preserve"> threads). Third, the method level is the execution time of each normal method. This resolution is used to analyze the bottleneck of methods in a thread. Finally, the loop level is the execution time of each loop. This resolution is used to analyze the </w:t>
      </w:r>
      <w:r>
        <w:rPr>
          <w:rFonts w:ascii="Times New Roman" w:hAnsi="Times New Roman"/>
        </w:rPr>
        <w:t>bottleneck</w:t>
      </w:r>
      <w:r>
        <w:rPr>
          <w:rFonts w:ascii="Times New Roman" w:hAnsi="Times New Roman" w:hint="eastAsia"/>
        </w:rPr>
        <w:t xml:space="preserve"> of loops in a method.</w:t>
      </w:r>
    </w:p>
    <w:p w:rsidR="00205399" w:rsidRDefault="00205399" w:rsidP="00205399">
      <w:pPr>
        <w:pStyle w:val="ACM"/>
        <w:ind w:firstLine="289"/>
        <w:jc w:val="center"/>
      </w:pPr>
      <w:r>
        <w:rPr>
          <w:rFonts w:ascii="Times New Roman" w:hAnsi="Times New Roman"/>
          <w:noProof/>
        </w:rPr>
        <w:drawing>
          <wp:inline distT="0" distB="0" distL="0" distR="0" wp14:anchorId="74B89393" wp14:editId="68026C6E">
            <wp:extent cx="3885766" cy="2858669"/>
            <wp:effectExtent l="0" t="0" r="635" b="0"/>
            <wp:docPr id="29"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3.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885766" cy="2858669"/>
                    </a:xfrm>
                    <a:prstGeom prst="rect">
                      <a:avLst/>
                    </a:prstGeom>
                  </pic:spPr>
                </pic:pic>
              </a:graphicData>
            </a:graphic>
          </wp:inline>
        </w:drawing>
      </w:r>
    </w:p>
    <w:p w:rsidR="00205399" w:rsidRPr="00F74582" w:rsidRDefault="00205399" w:rsidP="00205399">
      <w:pPr>
        <w:pStyle w:val="a9"/>
      </w:pPr>
      <w:bookmarkStart w:id="9" w:name="_Toc291267434"/>
      <w:bookmarkStart w:id="10" w:name="_Toc296449999"/>
      <w:r>
        <w:rPr>
          <w:noProof/>
        </w:rPr>
        <w:t>Fig</w:t>
      </w:r>
      <w:r>
        <w:rPr>
          <w:rFonts w:hint="eastAsia"/>
          <w:noProof/>
        </w:rPr>
        <w:t>.</w:t>
      </w:r>
      <w:r>
        <w:rPr>
          <w:noProof/>
        </w:rPr>
        <w:t xml:space="preserve"> </w:t>
      </w:r>
      <w:r>
        <w:rPr>
          <w:rFonts w:hint="eastAsia"/>
          <w:noProof/>
        </w:rPr>
        <w:t>8</w:t>
      </w:r>
      <w:r w:rsidRPr="00C42E84">
        <w:rPr>
          <w:noProof/>
        </w:rPr>
        <w:t>.</w:t>
      </w:r>
      <w:r w:rsidRPr="00C42E84">
        <w:t xml:space="preserve"> </w:t>
      </w:r>
      <w:r>
        <w:rPr>
          <w:rFonts w:hint="eastAsia"/>
        </w:rPr>
        <w:t>The method level and loop level instrumentation examples.</w:t>
      </w:r>
      <w:bookmarkEnd w:id="9"/>
      <w:bookmarkEnd w:id="10"/>
    </w:p>
    <w:p w:rsidR="00B72D05" w:rsidRDefault="00205399" w:rsidP="00205399">
      <w:pPr>
        <w:pStyle w:val="ACM"/>
        <w:ind w:firstLine="289"/>
        <w:rPr>
          <w:rFonts w:ascii="Times New Roman" w:hAnsi="Times New Roman"/>
        </w:rPr>
      </w:pPr>
      <w:r>
        <w:rPr>
          <w:rFonts w:ascii="Times New Roman" w:hAnsi="Times New Roman" w:hint="eastAsia"/>
        </w:rPr>
        <w:lastRenderedPageBreak/>
        <w:t>There is an instrum</w:t>
      </w:r>
      <w:r w:rsidR="00BE295E">
        <w:rPr>
          <w:rFonts w:ascii="Times New Roman" w:hAnsi="Times New Roman" w:hint="eastAsia"/>
        </w:rPr>
        <w:t>entation example shown as Fig.</w:t>
      </w:r>
      <w:r>
        <w:rPr>
          <w:rFonts w:ascii="Times New Roman" w:hAnsi="Times New Roman" w:hint="eastAsia"/>
        </w:rPr>
        <w:t xml:space="preserve"> 8. The entry points of thread level and method level are instrumented at the next line of method declaration and the exit points are instrumented before the finish points, such as right curly brace of method declaration, return syntax and throw syntax. The entry and exit profiling points of a method map to the same probe with the profiling resolution definition and the probe name for users to configure the profiling resolutions and area in control and display component. The probe name is composed of the package name, class name and method name.</w:t>
      </w:r>
    </w:p>
    <w:p w:rsidR="00205399" w:rsidRPr="00205399" w:rsidRDefault="00205399" w:rsidP="00205399">
      <w:pPr>
        <w:pStyle w:val="ACM"/>
        <w:ind w:firstLine="289"/>
      </w:pPr>
      <w:r>
        <w:rPr>
          <w:rFonts w:ascii="Times New Roman" w:hAnsi="Times New Roman" w:hint="eastAsia"/>
        </w:rPr>
        <w:t>The entry points of loop level</w:t>
      </w:r>
      <w:r>
        <w:rPr>
          <w:rFonts w:ascii="Times New Roman" w:hAnsi="Times New Roman"/>
        </w:rPr>
        <w:t xml:space="preserve"> </w:t>
      </w:r>
      <w:r>
        <w:rPr>
          <w:rFonts w:ascii="Times New Roman" w:hAnsi="Times New Roman" w:hint="eastAsia"/>
        </w:rPr>
        <w:t xml:space="preserve">are instrumented to the next line of loop declaration, such as for and while, and the exit points are instrumented before the right curly brace of loop syntax and break syntax. </w:t>
      </w:r>
      <w:r w:rsidRPr="00D06995">
        <w:rPr>
          <w:rFonts w:ascii="Times New Roman" w:hAnsi="Times New Roman" w:hint="eastAsia"/>
        </w:rPr>
        <w:t>And</w:t>
      </w:r>
      <w:r w:rsidRPr="00D06995">
        <w:rPr>
          <w:rFonts w:ascii="Times New Roman" w:hAnsi="Times New Roman"/>
        </w:rPr>
        <w:t xml:space="preserve"> </w:t>
      </w:r>
      <w:r w:rsidRPr="00D06995">
        <w:rPr>
          <w:rFonts w:ascii="Times New Roman" w:hAnsi="Times New Roman" w:hint="eastAsia"/>
        </w:rPr>
        <w:t xml:space="preserve">the </w:t>
      </w:r>
      <w:r>
        <w:rPr>
          <w:rFonts w:ascii="Times New Roman" w:hAnsi="Times New Roman" w:hint="eastAsia"/>
        </w:rPr>
        <w:t xml:space="preserve">loop level profiling points </w:t>
      </w:r>
      <w:r w:rsidRPr="00D06995">
        <w:rPr>
          <w:rFonts w:ascii="Times New Roman" w:hAnsi="Times New Roman" w:hint="eastAsia"/>
        </w:rPr>
        <w:t>map</w:t>
      </w:r>
      <w:r>
        <w:rPr>
          <w:rFonts w:ascii="Times New Roman" w:hAnsi="Times New Roman" w:hint="eastAsia"/>
        </w:rPr>
        <w:t xml:space="preserve"> to its loop </w:t>
      </w:r>
      <w:r w:rsidRPr="00D06995">
        <w:rPr>
          <w:rFonts w:ascii="Times New Roman" w:hAnsi="Times New Roman" w:hint="eastAsia"/>
        </w:rPr>
        <w:t>level probes</w:t>
      </w:r>
      <w:r>
        <w:rPr>
          <w:rFonts w:ascii="Times New Roman" w:hAnsi="Times New Roman" w:hint="eastAsia"/>
        </w:rPr>
        <w:t xml:space="preserve"> in a method</w:t>
      </w:r>
      <w:r w:rsidRPr="00D06995">
        <w:rPr>
          <w:rFonts w:ascii="Times New Roman" w:hAnsi="Times New Roman" w:hint="eastAsia"/>
        </w:rPr>
        <w:t xml:space="preserve">. </w:t>
      </w:r>
      <w:r w:rsidRPr="00D06995">
        <w:rPr>
          <w:rFonts w:ascii="Times New Roman" w:hAnsi="Times New Roman"/>
        </w:rPr>
        <w:t>However</w:t>
      </w:r>
      <w:r w:rsidRPr="00D06995">
        <w:rPr>
          <w:rFonts w:ascii="Times New Roman" w:hAnsi="Times New Roman" w:hint="eastAsia"/>
        </w:rPr>
        <w:t>, the pro</w:t>
      </w:r>
      <w:r>
        <w:rPr>
          <w:rFonts w:ascii="Times New Roman" w:hAnsi="Times New Roman" w:hint="eastAsia"/>
        </w:rPr>
        <w:t>be name is same with other resolution</w:t>
      </w:r>
      <w:r w:rsidRPr="00D06995">
        <w:rPr>
          <w:rFonts w:ascii="Times New Roman" w:hAnsi="Times New Roman" w:hint="eastAsia"/>
        </w:rPr>
        <w:t xml:space="preserve"> because the method name, package name and class name are the same in a method. Therefore, </w:t>
      </w:r>
      <w:r>
        <w:rPr>
          <w:rFonts w:ascii="Times New Roman" w:hAnsi="Times New Roman" w:hint="eastAsia"/>
        </w:rPr>
        <w:t>the line number of the loop will be concatenated to the original method level probe name.</w:t>
      </w:r>
    </w:p>
    <w:p w:rsidR="00B72D05" w:rsidRDefault="00B72D05" w:rsidP="00FB378C">
      <w:pPr>
        <w:pStyle w:val="PrimaryHead"/>
      </w:pPr>
    </w:p>
    <w:p w:rsidR="00205399" w:rsidRDefault="00205399" w:rsidP="009B1262">
      <w:pPr>
        <w:pStyle w:val="ACMTitle"/>
      </w:pPr>
      <w:r>
        <w:rPr>
          <w:rFonts w:hint="eastAsia"/>
        </w:rPr>
        <w:t>4</w:t>
      </w:r>
      <w:r>
        <w:t>.</w:t>
      </w:r>
      <w:r>
        <w:rPr>
          <w:rFonts w:hint="eastAsia"/>
        </w:rPr>
        <w:t>2</w:t>
      </w:r>
      <w:r>
        <w:t xml:space="preserve"> </w:t>
      </w:r>
      <w:r>
        <w:rPr>
          <w:rFonts w:hint="eastAsia"/>
        </w:rPr>
        <w:t>Time Profiling Component</w:t>
      </w:r>
    </w:p>
    <w:p w:rsidR="00205399" w:rsidRDefault="00205399" w:rsidP="00205399">
      <w:pPr>
        <w:pStyle w:val="ACM"/>
        <w:rPr>
          <w:rFonts w:ascii="Times New Roman" w:hAnsi="Times New Roman"/>
          <w:szCs w:val="24"/>
        </w:rPr>
      </w:pPr>
      <w:r>
        <w:rPr>
          <w:rFonts w:ascii="Times New Roman" w:hAnsi="Times New Roman" w:hint="eastAsia"/>
        </w:rPr>
        <w:t>When the profiling points are triggered, the time profiling component</w:t>
      </w:r>
      <w:r>
        <w:rPr>
          <w:rFonts w:ascii="Times New Roman" w:hAnsi="Times New Roman"/>
        </w:rPr>
        <w:t xml:space="preserve"> receives</w:t>
      </w:r>
      <w:r>
        <w:rPr>
          <w:rFonts w:ascii="Times New Roman" w:hAnsi="Times New Roman" w:hint="eastAsia"/>
        </w:rPr>
        <w:t xml:space="preserve"> log events, checks </w:t>
      </w:r>
      <w:r>
        <w:rPr>
          <w:rFonts w:ascii="Times New Roman" w:hAnsi="Times New Roman" w:hint="eastAsia"/>
          <w:szCs w:val="24"/>
        </w:rPr>
        <w:t xml:space="preserve">probes status and manages caller filter list based on the configuration settings of configuration module before it record the time data into the memory. These actions need to be implemented efficiently because they may influence the </w:t>
      </w:r>
      <w:r>
        <w:rPr>
          <w:rFonts w:ascii="Times New Roman" w:hAnsi="Times New Roman"/>
          <w:szCs w:val="24"/>
        </w:rPr>
        <w:t>accuracy</w:t>
      </w:r>
      <w:r>
        <w:rPr>
          <w:rFonts w:ascii="Times New Roman" w:hAnsi="Times New Roman" w:hint="eastAsia"/>
          <w:szCs w:val="24"/>
        </w:rPr>
        <w:t xml:space="preserve"> of time data</w:t>
      </w:r>
      <w:r>
        <w:rPr>
          <w:rFonts w:ascii="Times New Roman" w:hAnsi="Times New Roman"/>
          <w:szCs w:val="24"/>
        </w:rPr>
        <w:t xml:space="preserve"> </w:t>
      </w:r>
      <w:r>
        <w:rPr>
          <w:rFonts w:ascii="Times New Roman" w:hAnsi="Times New Roman" w:hint="eastAsia"/>
          <w:szCs w:val="24"/>
        </w:rPr>
        <w:t>if they spend too much time.</w:t>
      </w:r>
    </w:p>
    <w:p w:rsidR="00F84121" w:rsidRDefault="00F84121" w:rsidP="00F84121">
      <w:pPr>
        <w:pStyle w:val="ACM"/>
        <w:ind w:firstLine="289"/>
        <w:rPr>
          <w:rFonts w:ascii="Times New Roman" w:hAnsi="Times New Roman"/>
          <w:szCs w:val="24"/>
        </w:rPr>
      </w:pPr>
      <w:r>
        <w:rPr>
          <w:rFonts w:ascii="Times New Roman" w:hAnsi="Times New Roman" w:hint="eastAsia"/>
          <w:szCs w:val="24"/>
        </w:rPr>
        <w:t xml:space="preserve">Therefore, the proposed </w:t>
      </w:r>
      <w:r>
        <w:rPr>
          <w:rFonts w:ascii="Times New Roman" w:hAnsi="Times New Roman"/>
          <w:szCs w:val="24"/>
        </w:rPr>
        <w:t>implementation</w:t>
      </w:r>
      <w:r>
        <w:rPr>
          <w:rFonts w:ascii="Times New Roman" w:hAnsi="Times New Roman" w:hint="eastAsia"/>
          <w:szCs w:val="24"/>
        </w:rPr>
        <w:t xml:space="preserve"> of the time profiling component is written in C </w:t>
      </w:r>
      <w:r>
        <w:rPr>
          <w:rFonts w:ascii="Times New Roman" w:hAnsi="Times New Roman"/>
          <w:szCs w:val="24"/>
        </w:rPr>
        <w:t>language</w:t>
      </w:r>
      <w:r>
        <w:rPr>
          <w:rFonts w:ascii="Times New Roman" w:hAnsi="Times New Roman" w:hint="eastAsia"/>
          <w:szCs w:val="24"/>
        </w:rPr>
        <w:t xml:space="preserve">, </w:t>
      </w:r>
      <w:r>
        <w:rPr>
          <w:rFonts w:ascii="Times New Roman" w:hAnsi="Times New Roman"/>
          <w:szCs w:val="24"/>
        </w:rPr>
        <w:t>which has</w:t>
      </w:r>
      <w:r>
        <w:rPr>
          <w:rFonts w:ascii="Times New Roman" w:hAnsi="Times New Roman" w:hint="eastAsia"/>
          <w:szCs w:val="24"/>
        </w:rPr>
        <w:t xml:space="preserve"> higher performance than java language. Unfortunately, the Android application and framework are written in java language, profiling points (written in java language) can</w:t>
      </w:r>
      <w:r>
        <w:rPr>
          <w:rFonts w:ascii="Times New Roman" w:hAnsi="Times New Roman"/>
          <w:szCs w:val="24"/>
        </w:rPr>
        <w:t xml:space="preserve">not call </w:t>
      </w:r>
      <w:r>
        <w:rPr>
          <w:rFonts w:ascii="Times New Roman" w:hAnsi="Times New Roman" w:hint="eastAsia"/>
          <w:szCs w:val="24"/>
        </w:rPr>
        <w:t>the time profiling component</w:t>
      </w:r>
      <w:r>
        <w:rPr>
          <w:rFonts w:ascii="Times New Roman" w:hAnsi="Times New Roman"/>
          <w:szCs w:val="24"/>
        </w:rPr>
        <w:t xml:space="preserve"> directly</w:t>
      </w:r>
      <w:r>
        <w:rPr>
          <w:rFonts w:ascii="Times New Roman" w:hAnsi="Times New Roman" w:hint="eastAsia"/>
          <w:szCs w:val="24"/>
        </w:rPr>
        <w:t>. So we use java native interface (JNI), a most effective method to call C progr</w:t>
      </w:r>
      <w:r w:rsidR="00E4715A">
        <w:rPr>
          <w:rFonts w:ascii="Times New Roman" w:hAnsi="Times New Roman" w:hint="eastAsia"/>
          <w:szCs w:val="24"/>
        </w:rPr>
        <w:t>am from Java side on Android [</w:t>
      </w:r>
      <w:proofErr w:type="spellStart"/>
      <w:r w:rsidR="00E4715A" w:rsidRPr="00880787">
        <w:rPr>
          <w:rFonts w:ascii="Times New Roman" w:hAnsi="Times New Roman"/>
          <w:szCs w:val="24"/>
        </w:rPr>
        <w:t>Batyuk</w:t>
      </w:r>
      <w:proofErr w:type="spellEnd"/>
      <w:r w:rsidR="00E4715A">
        <w:rPr>
          <w:rFonts w:ascii="Times New Roman" w:hAnsi="Times New Roman" w:hint="eastAsia"/>
          <w:szCs w:val="24"/>
        </w:rPr>
        <w:t xml:space="preserve"> et al. 2009</w:t>
      </w:r>
      <w:r>
        <w:rPr>
          <w:rFonts w:ascii="Times New Roman" w:hAnsi="Times New Roman" w:hint="eastAsia"/>
          <w:szCs w:val="24"/>
        </w:rPr>
        <w:t xml:space="preserve">], for profiling points to call the time profiling component. The time profiling component is implemented in a JNI native library and it will be loaded when the application and the </w:t>
      </w:r>
      <w:r>
        <w:rPr>
          <w:rFonts w:ascii="Times New Roman" w:hAnsi="Times New Roman"/>
          <w:szCs w:val="24"/>
        </w:rPr>
        <w:t>framework</w:t>
      </w:r>
      <w:r>
        <w:rPr>
          <w:rFonts w:ascii="Times New Roman" w:hAnsi="Times New Roman" w:hint="eastAsia"/>
          <w:szCs w:val="24"/>
        </w:rPr>
        <w:t xml:space="preserve"> start to execute. However, the application and the framework cannot load the same time profiling component when it implemented in a JNI native library because the application and the </w:t>
      </w:r>
      <w:r>
        <w:rPr>
          <w:rFonts w:ascii="Times New Roman" w:hAnsi="Times New Roman"/>
          <w:szCs w:val="24"/>
        </w:rPr>
        <w:t>framework</w:t>
      </w:r>
      <w:r>
        <w:rPr>
          <w:rFonts w:ascii="Times New Roman" w:hAnsi="Times New Roman" w:hint="eastAsia"/>
          <w:szCs w:val="24"/>
        </w:rPr>
        <w:t xml:space="preserve"> classes are executed by different class loader, and the same JNI native library cannot be loaded into more than one class loader. </w:t>
      </w:r>
      <w:r>
        <w:rPr>
          <w:rFonts w:ascii="Times New Roman" w:hAnsi="Times New Roman"/>
          <w:szCs w:val="24"/>
        </w:rPr>
        <w:t>According</w:t>
      </w:r>
      <w:r>
        <w:rPr>
          <w:rFonts w:ascii="Times New Roman" w:hAnsi="Times New Roman" w:hint="eastAsia"/>
          <w:szCs w:val="24"/>
        </w:rPr>
        <w:t xml:space="preserve"> to the </w:t>
      </w:r>
      <w:r>
        <w:rPr>
          <w:rFonts w:ascii="Times New Roman" w:hAnsi="Times New Roman"/>
          <w:szCs w:val="24"/>
        </w:rPr>
        <w:t>official</w:t>
      </w:r>
      <w:r>
        <w:rPr>
          <w:rFonts w:ascii="Times New Roman" w:hAnsi="Times New Roman" w:hint="eastAsia"/>
          <w:szCs w:val="24"/>
        </w:rPr>
        <w:t xml:space="preserve"> </w:t>
      </w:r>
      <w:r>
        <w:rPr>
          <w:rFonts w:ascii="Times New Roman" w:hAnsi="Times New Roman"/>
          <w:szCs w:val="24"/>
        </w:rPr>
        <w:t>statement</w:t>
      </w:r>
      <w:r w:rsidR="00E4715A">
        <w:rPr>
          <w:rFonts w:ascii="Times New Roman" w:hAnsi="Times New Roman" w:hint="eastAsia"/>
          <w:szCs w:val="24"/>
        </w:rPr>
        <w:t xml:space="preserve"> [</w:t>
      </w:r>
      <w:r w:rsidR="00E4715A">
        <w:rPr>
          <w:rFonts w:hint="eastAsia"/>
        </w:rPr>
        <w:t>JNI Enhancements Introduced in Version 1.2 of the Java 2</w:t>
      </w:r>
      <w:r w:rsidR="00E4715A" w:rsidRPr="00880787">
        <w:rPr>
          <w:rFonts w:hint="eastAsia"/>
          <w:vertAlign w:val="superscript"/>
        </w:rPr>
        <w:t>TM</w:t>
      </w:r>
      <w:r w:rsidR="00E4715A">
        <w:rPr>
          <w:rFonts w:hint="eastAsia"/>
        </w:rPr>
        <w:t xml:space="preserve"> SDK</w:t>
      </w:r>
      <w:r>
        <w:rPr>
          <w:rFonts w:ascii="Times New Roman" w:hAnsi="Times New Roman" w:hint="eastAsia"/>
          <w:szCs w:val="24"/>
        </w:rPr>
        <w:t>], the benefit of this limit is the name space separation which preserved in native library based on class loaders. The native library cannot easily mix classes from different class loaders. Therefore, we separate the time profiling component implementation into two parts (application part and framework part) to solve above problem.</w:t>
      </w:r>
    </w:p>
    <w:p w:rsidR="00F84121" w:rsidRDefault="00BE295E" w:rsidP="00F84121">
      <w:pPr>
        <w:pStyle w:val="ACM"/>
        <w:ind w:firstLine="289"/>
        <w:rPr>
          <w:rFonts w:ascii="Times New Roman" w:hAnsi="Times New Roman"/>
          <w:szCs w:val="24"/>
        </w:rPr>
      </w:pPr>
      <w:r>
        <w:rPr>
          <w:rFonts w:ascii="Times New Roman" w:hAnsi="Times New Roman" w:hint="eastAsia"/>
          <w:szCs w:val="24"/>
        </w:rPr>
        <w:t>Fig.</w:t>
      </w:r>
      <w:r w:rsidR="00F84121">
        <w:rPr>
          <w:rFonts w:ascii="Times New Roman" w:hAnsi="Times New Roman" w:hint="eastAsia"/>
          <w:szCs w:val="24"/>
        </w:rPr>
        <w:t xml:space="preserve"> 9 shows an example of calling the time profiling component using JNI. The profiling points call the time profiling component through the JNI application programming interface and send its probe name, caller name and point attribute (</w:t>
      </w:r>
      <w:r w:rsidR="00F84121">
        <w:rPr>
          <w:rFonts w:ascii="Times New Roman" w:hAnsi="Times New Roman"/>
          <w:szCs w:val="24"/>
        </w:rPr>
        <w:t>‘</w:t>
      </w:r>
      <w:r w:rsidR="00F84121">
        <w:rPr>
          <w:rFonts w:ascii="Times New Roman" w:hAnsi="Times New Roman" w:hint="eastAsia"/>
          <w:szCs w:val="24"/>
        </w:rPr>
        <w:t>true</w:t>
      </w:r>
      <w:r w:rsidR="00F84121">
        <w:rPr>
          <w:rFonts w:ascii="Times New Roman" w:hAnsi="Times New Roman"/>
          <w:szCs w:val="24"/>
        </w:rPr>
        <w:t>’</w:t>
      </w:r>
      <w:r w:rsidR="00F84121">
        <w:rPr>
          <w:rFonts w:ascii="Times New Roman" w:hAnsi="Times New Roman" w:hint="eastAsia"/>
          <w:szCs w:val="24"/>
        </w:rPr>
        <w:t xml:space="preserve"> is entry point and </w:t>
      </w:r>
      <w:r w:rsidR="00F84121">
        <w:rPr>
          <w:rFonts w:ascii="Times New Roman" w:hAnsi="Times New Roman"/>
          <w:szCs w:val="24"/>
        </w:rPr>
        <w:t>‘</w:t>
      </w:r>
      <w:r w:rsidR="00F84121">
        <w:rPr>
          <w:rFonts w:ascii="Times New Roman" w:hAnsi="Times New Roman" w:hint="eastAsia"/>
          <w:szCs w:val="24"/>
        </w:rPr>
        <w:t>false</w:t>
      </w:r>
      <w:r w:rsidR="00F84121">
        <w:rPr>
          <w:rFonts w:ascii="Times New Roman" w:hAnsi="Times New Roman"/>
          <w:szCs w:val="24"/>
        </w:rPr>
        <w:t>’</w:t>
      </w:r>
      <w:r w:rsidR="00F84121">
        <w:rPr>
          <w:rFonts w:ascii="Times New Roman" w:hAnsi="Times New Roman" w:hint="eastAsia"/>
          <w:szCs w:val="24"/>
        </w:rPr>
        <w:t xml:space="preserve"> is exit point) for checking. We can use the API, </w:t>
      </w:r>
      <w:proofErr w:type="spellStart"/>
      <w:proofErr w:type="gramStart"/>
      <w:r w:rsidR="00F84121" w:rsidRPr="000F2E09">
        <w:rPr>
          <w:rFonts w:asciiTheme="minorEastAsia" w:hAnsiTheme="minorEastAsia" w:hint="eastAsia"/>
          <w:szCs w:val="24"/>
        </w:rPr>
        <w:t>Thread.currentThread.getStackTrace</w:t>
      </w:r>
      <w:proofErr w:type="spellEnd"/>
      <w:r w:rsidR="00F84121" w:rsidRPr="000F2E09">
        <w:rPr>
          <w:rFonts w:asciiTheme="minorEastAsia" w:hAnsiTheme="minorEastAsia" w:hint="eastAsia"/>
          <w:szCs w:val="24"/>
        </w:rPr>
        <w:t>(</w:t>
      </w:r>
      <w:proofErr w:type="gramEnd"/>
      <w:r w:rsidR="00F84121" w:rsidRPr="000F2E09">
        <w:rPr>
          <w:rFonts w:asciiTheme="minorEastAsia" w:hAnsiTheme="minorEastAsia" w:hint="eastAsia"/>
          <w:szCs w:val="24"/>
        </w:rPr>
        <w:t>)</w:t>
      </w:r>
      <w:r w:rsidR="00F84121">
        <w:rPr>
          <w:rFonts w:ascii="Times New Roman" w:hAnsi="Times New Roman" w:hint="eastAsia"/>
          <w:szCs w:val="24"/>
        </w:rPr>
        <w:t xml:space="preserve">, to collect the stack </w:t>
      </w:r>
      <w:r w:rsidR="00F84121">
        <w:rPr>
          <w:rFonts w:ascii="Times New Roman" w:hAnsi="Times New Roman"/>
          <w:szCs w:val="24"/>
        </w:rPr>
        <w:t>information</w:t>
      </w:r>
      <w:r w:rsidR="00F84121">
        <w:rPr>
          <w:rFonts w:ascii="Times New Roman" w:hAnsi="Times New Roman" w:hint="eastAsia"/>
          <w:szCs w:val="24"/>
        </w:rPr>
        <w:t xml:space="preserve"> and select out the caller name from stack information. However, it spends too much execution time and we do not need to get whole stack information. We only need the caller name in stack. Therefore, we implement a new API, </w:t>
      </w:r>
      <w:proofErr w:type="spellStart"/>
      <w:proofErr w:type="gramStart"/>
      <w:r w:rsidR="00F84121" w:rsidRPr="000F2E09">
        <w:rPr>
          <w:rFonts w:asciiTheme="minorEastAsia" w:hAnsiTheme="minorEastAsia" w:hint="eastAsia"/>
          <w:szCs w:val="24"/>
        </w:rPr>
        <w:t>Thead.currentThread.getCaller</w:t>
      </w:r>
      <w:proofErr w:type="spellEnd"/>
      <w:r w:rsidR="00F84121" w:rsidRPr="000F2E09">
        <w:rPr>
          <w:rFonts w:asciiTheme="minorEastAsia" w:hAnsiTheme="minorEastAsia" w:hint="eastAsia"/>
          <w:szCs w:val="24"/>
        </w:rPr>
        <w:t>(</w:t>
      </w:r>
      <w:proofErr w:type="gramEnd"/>
      <w:r w:rsidR="00F84121" w:rsidRPr="000F2E09">
        <w:rPr>
          <w:rFonts w:asciiTheme="minorEastAsia" w:hAnsiTheme="minorEastAsia" w:hint="eastAsia"/>
          <w:szCs w:val="24"/>
        </w:rPr>
        <w:t>)</w:t>
      </w:r>
      <w:r w:rsidR="00F84121">
        <w:rPr>
          <w:rFonts w:ascii="Times New Roman" w:hAnsi="Times New Roman" w:hint="eastAsia"/>
          <w:szCs w:val="24"/>
        </w:rPr>
        <w:t>, to only return the caller name.</w:t>
      </w:r>
    </w:p>
    <w:p w:rsidR="009A49CB" w:rsidRPr="009A49CB" w:rsidRDefault="00F84121" w:rsidP="009A49CB">
      <w:pPr>
        <w:pStyle w:val="ACM"/>
        <w:ind w:firstLine="289"/>
        <w:rPr>
          <w:rFonts w:ascii="Times New Roman" w:hAnsi="Times New Roman"/>
          <w:szCs w:val="24"/>
        </w:rPr>
      </w:pPr>
      <w:r>
        <w:rPr>
          <w:rFonts w:ascii="Times New Roman" w:hAnsi="Times New Roman" w:hint="eastAsia"/>
          <w:szCs w:val="24"/>
        </w:rPr>
        <w:t xml:space="preserve">The time profiling component, either application part or framework part </w:t>
      </w:r>
      <w:r>
        <w:rPr>
          <w:rFonts w:ascii="Times New Roman" w:hAnsi="Times New Roman"/>
          <w:szCs w:val="24"/>
        </w:rPr>
        <w:t>compares</w:t>
      </w:r>
      <w:r>
        <w:rPr>
          <w:rFonts w:ascii="Times New Roman" w:hAnsi="Times New Roman" w:hint="eastAsia"/>
          <w:szCs w:val="24"/>
        </w:rPr>
        <w:t xml:space="preserve"> the probe name with the probes </w:t>
      </w:r>
      <w:r>
        <w:rPr>
          <w:rFonts w:ascii="Times New Roman" w:hAnsi="Times New Roman"/>
          <w:szCs w:val="24"/>
        </w:rPr>
        <w:t>configuration</w:t>
      </w:r>
      <w:r>
        <w:rPr>
          <w:rFonts w:ascii="Times New Roman" w:hAnsi="Times New Roman" w:hint="eastAsia"/>
          <w:szCs w:val="24"/>
        </w:rPr>
        <w:t xml:space="preserve"> settings which record the probes status from </w:t>
      </w:r>
      <w:r>
        <w:rPr>
          <w:rFonts w:ascii="Times New Roman" w:hAnsi="Times New Roman" w:hint="eastAsia"/>
          <w:szCs w:val="24"/>
        </w:rPr>
        <w:lastRenderedPageBreak/>
        <w:t xml:space="preserve">configuration module. When the time profiling component found the status of a probe is off, the log event is ignored. And when the status of a probe is on, the checking is passed and </w:t>
      </w:r>
      <w:r>
        <w:rPr>
          <w:rFonts w:ascii="Times New Roman" w:hAnsi="Times New Roman"/>
          <w:szCs w:val="24"/>
        </w:rPr>
        <w:t>starts</w:t>
      </w:r>
      <w:r>
        <w:rPr>
          <w:rFonts w:ascii="Times New Roman" w:hAnsi="Times New Roman" w:hint="eastAsia"/>
          <w:szCs w:val="24"/>
        </w:rPr>
        <w:t xml:space="preserve"> to check caller name. The caller name is used to compare with the head of caller list. But the time profiling component of </w:t>
      </w:r>
      <w:r>
        <w:rPr>
          <w:rFonts w:ascii="Times New Roman" w:hAnsi="Times New Roman"/>
          <w:szCs w:val="24"/>
        </w:rPr>
        <w:t>framework</w:t>
      </w:r>
      <w:r>
        <w:rPr>
          <w:rFonts w:ascii="Times New Roman" w:hAnsi="Times New Roman" w:hint="eastAsia"/>
          <w:szCs w:val="24"/>
        </w:rPr>
        <w:t xml:space="preserve"> part check the caller name is come from the target application </w:t>
      </w:r>
      <w:r>
        <w:rPr>
          <w:rFonts w:ascii="Times New Roman" w:hAnsi="Times New Roman"/>
          <w:szCs w:val="24"/>
        </w:rPr>
        <w:t>before</w:t>
      </w:r>
      <w:r>
        <w:rPr>
          <w:rFonts w:ascii="Times New Roman" w:hAnsi="Times New Roman" w:hint="eastAsia"/>
          <w:szCs w:val="24"/>
        </w:rPr>
        <w:t xml:space="preserve"> check the caller list, it needs to avoid accepting the log event which called by other applications. If the profiling point is entry point and the caller name is different with the head of caller list, this log event will be ignored. On the other hand, if the caller name is same with the head of caller list, then the name of profiling point will be added into the head of caller list and the log event will be accepted to record the entry time into log space in memory. If the profiling point is exit point and the caller name is different with the head of caller list, the time profiling component will ignore this log event. On the other hand, if the caller name is same with the head of caller list, then the head of list will be removed and the log event will be accepted to record the exit time.</w:t>
      </w:r>
    </w:p>
    <w:p w:rsidR="00F84121" w:rsidRDefault="00F84121" w:rsidP="00F84121">
      <w:pPr>
        <w:pStyle w:val="ACM"/>
        <w:jc w:val="center"/>
        <w:rPr>
          <w:rFonts w:ascii="Times New Roman" w:hAnsi="Times New Roman"/>
          <w:szCs w:val="24"/>
        </w:rPr>
      </w:pPr>
      <w:r>
        <w:rPr>
          <w:rFonts w:ascii="Times New Roman" w:hAnsi="Times New Roman"/>
          <w:noProof/>
          <w:szCs w:val="24"/>
        </w:rPr>
        <w:drawing>
          <wp:inline distT="0" distB="0" distL="0" distR="0" wp14:anchorId="23ACB30E" wp14:editId="335DDD74">
            <wp:extent cx="3526680" cy="2127667"/>
            <wp:effectExtent l="0" t="0" r="0" b="6350"/>
            <wp:docPr id="30"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4.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526680" cy="2127667"/>
                    </a:xfrm>
                    <a:prstGeom prst="rect">
                      <a:avLst/>
                    </a:prstGeom>
                  </pic:spPr>
                </pic:pic>
              </a:graphicData>
            </a:graphic>
          </wp:inline>
        </w:drawing>
      </w:r>
    </w:p>
    <w:p w:rsidR="009B1262" w:rsidRPr="001B3E0C" w:rsidRDefault="00F84121" w:rsidP="009B1262">
      <w:pPr>
        <w:pStyle w:val="a9"/>
      </w:pPr>
      <w:bookmarkStart w:id="11" w:name="_Toc291267435"/>
      <w:bookmarkStart w:id="12" w:name="_Toc296450000"/>
      <w:r w:rsidRPr="009B1262">
        <w:rPr>
          <w:noProof/>
          <w:sz w:val="16"/>
          <w:szCs w:val="16"/>
        </w:rPr>
        <w:t>Fig</w:t>
      </w:r>
      <w:r w:rsidRPr="009B1262">
        <w:rPr>
          <w:rFonts w:hint="eastAsia"/>
          <w:noProof/>
          <w:sz w:val="16"/>
          <w:szCs w:val="16"/>
        </w:rPr>
        <w:t>.</w:t>
      </w:r>
      <w:r w:rsidRPr="009B1262">
        <w:rPr>
          <w:noProof/>
          <w:sz w:val="16"/>
          <w:szCs w:val="16"/>
        </w:rPr>
        <w:t xml:space="preserve"> </w:t>
      </w:r>
      <w:r w:rsidRPr="009B1262">
        <w:rPr>
          <w:rFonts w:hint="eastAsia"/>
          <w:noProof/>
          <w:sz w:val="16"/>
          <w:szCs w:val="16"/>
        </w:rPr>
        <w:t>9</w:t>
      </w:r>
      <w:r w:rsidRPr="009B1262">
        <w:rPr>
          <w:noProof/>
          <w:sz w:val="16"/>
          <w:szCs w:val="16"/>
        </w:rPr>
        <w:t>.</w:t>
      </w:r>
      <w:r w:rsidRPr="009B1262">
        <w:rPr>
          <w:sz w:val="16"/>
          <w:szCs w:val="16"/>
        </w:rPr>
        <w:t xml:space="preserve"> </w:t>
      </w:r>
      <w:proofErr w:type="gramStart"/>
      <w:r w:rsidRPr="009B1262">
        <w:rPr>
          <w:rFonts w:hint="eastAsia"/>
          <w:sz w:val="16"/>
          <w:szCs w:val="16"/>
        </w:rPr>
        <w:t>The example of calling the time profiling component</w:t>
      </w:r>
      <w:r>
        <w:rPr>
          <w:rFonts w:hint="eastAsia"/>
        </w:rPr>
        <w:t>.</w:t>
      </w:r>
      <w:bookmarkEnd w:id="11"/>
      <w:bookmarkEnd w:id="12"/>
      <w:proofErr w:type="gramEnd"/>
    </w:p>
    <w:p w:rsidR="00F84121" w:rsidRPr="00F84121" w:rsidRDefault="00F84121" w:rsidP="00F84121">
      <w:pPr>
        <w:pStyle w:val="ACM"/>
        <w:ind w:firstLine="289"/>
        <w:rPr>
          <w:rFonts w:ascii="Times New Roman" w:hAnsi="Times New Roman"/>
          <w:szCs w:val="24"/>
        </w:rPr>
      </w:pPr>
      <w:r>
        <w:rPr>
          <w:rFonts w:ascii="Times New Roman" w:hAnsi="Times New Roman" w:hint="eastAsia"/>
          <w:szCs w:val="24"/>
        </w:rPr>
        <w:t xml:space="preserve">When the log event accepted to record the time, time profiling component call the </w:t>
      </w:r>
      <w:proofErr w:type="spellStart"/>
      <w:proofErr w:type="gramStart"/>
      <w:r>
        <w:rPr>
          <w:rFonts w:asciiTheme="minorEastAsia" w:hAnsiTheme="minorEastAsia" w:hint="eastAsia"/>
          <w:szCs w:val="24"/>
        </w:rPr>
        <w:t>activeLog</w:t>
      </w:r>
      <w:proofErr w:type="spellEnd"/>
      <w:r>
        <w:rPr>
          <w:rFonts w:asciiTheme="minorEastAsia" w:hAnsiTheme="minorEastAsia" w:hint="eastAsia"/>
          <w:szCs w:val="24"/>
        </w:rPr>
        <w:t>(</w:t>
      </w:r>
      <w:proofErr w:type="gramEnd"/>
      <w:r>
        <w:rPr>
          <w:rFonts w:asciiTheme="minorEastAsia" w:hAnsiTheme="minorEastAsia" w:hint="eastAsia"/>
          <w:szCs w:val="24"/>
        </w:rPr>
        <w:t xml:space="preserve">) </w:t>
      </w:r>
      <w:r>
        <w:rPr>
          <w:rFonts w:ascii="Times New Roman" w:hAnsi="Times New Roman" w:hint="eastAsia"/>
          <w:szCs w:val="24"/>
        </w:rPr>
        <w:t xml:space="preserve">API to get the nanosecond time by calling </w:t>
      </w:r>
      <w:proofErr w:type="spellStart"/>
      <w:r w:rsidRPr="00B6131C">
        <w:rPr>
          <w:rFonts w:asciiTheme="minorEastAsia" w:hAnsiTheme="minorEastAsia" w:hint="eastAsia"/>
          <w:szCs w:val="24"/>
        </w:rPr>
        <w:t>clock_gettime</w:t>
      </w:r>
      <w:proofErr w:type="spellEnd"/>
      <w:r w:rsidRPr="00B6131C">
        <w:rPr>
          <w:rFonts w:asciiTheme="minorEastAsia" w:hAnsiTheme="minorEastAsia" w:hint="eastAsia"/>
          <w:szCs w:val="24"/>
        </w:rPr>
        <w:t>()</w:t>
      </w:r>
      <w:r>
        <w:rPr>
          <w:rFonts w:asciiTheme="minorEastAsia" w:hAnsiTheme="minorEastAsia" w:hint="eastAsia"/>
          <w:szCs w:val="24"/>
        </w:rPr>
        <w:t xml:space="preserve"> </w:t>
      </w:r>
      <w:r w:rsidRPr="00077136">
        <w:rPr>
          <w:rFonts w:ascii="Times New Roman" w:hAnsi="Times New Roman"/>
          <w:szCs w:val="24"/>
        </w:rPr>
        <w:t>API</w:t>
      </w:r>
      <w:r>
        <w:rPr>
          <w:rFonts w:asciiTheme="minorEastAsia" w:hAnsiTheme="minorEastAsia" w:hint="eastAsia"/>
          <w:szCs w:val="24"/>
        </w:rPr>
        <w:t xml:space="preserve"> </w:t>
      </w:r>
      <w:r>
        <w:rPr>
          <w:rFonts w:ascii="Times New Roman" w:hAnsi="Times New Roman" w:hint="eastAsia"/>
          <w:szCs w:val="24"/>
        </w:rPr>
        <w:t>and store it into log space in memory. And the time data will be written into ram disk when the log space is out of bound or the profiling has ended.</w:t>
      </w:r>
    </w:p>
    <w:p w:rsidR="00F84121" w:rsidRDefault="00F84121" w:rsidP="00205399">
      <w:pPr>
        <w:pStyle w:val="ACM"/>
      </w:pPr>
    </w:p>
    <w:p w:rsidR="00F84121" w:rsidRDefault="00F84121" w:rsidP="009B1262">
      <w:pPr>
        <w:pStyle w:val="ACMTitle"/>
      </w:pPr>
      <w:r>
        <w:rPr>
          <w:rFonts w:hint="eastAsia"/>
        </w:rPr>
        <w:t>4</w:t>
      </w:r>
      <w:r>
        <w:t>.</w:t>
      </w:r>
      <w:r>
        <w:rPr>
          <w:rFonts w:hint="eastAsia"/>
        </w:rPr>
        <w:t>3</w:t>
      </w:r>
      <w:r>
        <w:t xml:space="preserve"> </w:t>
      </w:r>
      <w:r>
        <w:rPr>
          <w:rFonts w:hint="eastAsia"/>
        </w:rPr>
        <w:t>Control &amp; Display and Logs Correlation Component</w:t>
      </w:r>
    </w:p>
    <w:p w:rsidR="00F84121" w:rsidRDefault="00BE295E" w:rsidP="00205399">
      <w:pPr>
        <w:pStyle w:val="ACM"/>
        <w:rPr>
          <w:rFonts w:ascii="Times New Roman" w:hAnsi="Times New Roman"/>
        </w:rPr>
      </w:pPr>
      <w:r>
        <w:rPr>
          <w:rFonts w:ascii="Times New Roman" w:hAnsi="Times New Roman" w:hint="eastAsia"/>
        </w:rPr>
        <w:t>The Fig.</w:t>
      </w:r>
      <w:r w:rsidR="00F84121">
        <w:rPr>
          <w:rFonts w:ascii="Times New Roman" w:hAnsi="Times New Roman" w:hint="eastAsia"/>
        </w:rPr>
        <w:t xml:space="preserve"> 10 shows an example of control and display component. The probes manager block read the probes list to show the probes name, resolution definition of each probe. It also gives an optional interface, checkbox component, to each probe for setting the probe status to control profiling resolutions and area. The profiling resolutions and area can be controlled quickly by </w:t>
      </w:r>
      <w:r w:rsidR="00F84121">
        <w:rPr>
          <w:rFonts w:ascii="Times New Roman" w:hAnsi="Times New Roman"/>
        </w:rPr>
        <w:t>writing</w:t>
      </w:r>
      <w:r w:rsidR="00F84121">
        <w:rPr>
          <w:rFonts w:ascii="Times New Roman" w:hAnsi="Times New Roman" w:hint="eastAsia"/>
        </w:rPr>
        <w:t xml:space="preserve"> some filtering rules into the filter rules text field, such as </w:t>
      </w:r>
      <w:r w:rsidR="00F84121" w:rsidRPr="0004085C">
        <w:rPr>
          <w:rFonts w:asciiTheme="minorEastAsia" w:hAnsiTheme="minorEastAsia"/>
        </w:rPr>
        <w:t>level</w:t>
      </w:r>
      <w:r w:rsidR="00F84121" w:rsidRPr="0004085C">
        <w:rPr>
          <w:rFonts w:asciiTheme="minorEastAsia" w:hAnsiTheme="minorEastAsia" w:hint="eastAsia"/>
        </w:rPr>
        <w:t xml:space="preserve"> = method</w:t>
      </w:r>
      <w:r w:rsidR="00F84121">
        <w:rPr>
          <w:rFonts w:ascii="Times New Roman" w:hAnsi="Times New Roman" w:hint="eastAsia"/>
        </w:rPr>
        <w:t xml:space="preserve">, </w:t>
      </w:r>
      <w:r w:rsidR="00F84121" w:rsidRPr="0004085C">
        <w:rPr>
          <w:rFonts w:asciiTheme="minorEastAsia" w:hAnsiTheme="minorEastAsia" w:hint="eastAsia"/>
        </w:rPr>
        <w:t>time &gt;= 2000</w:t>
      </w:r>
      <w:r w:rsidR="00F84121">
        <w:rPr>
          <w:rFonts w:ascii="Times New Roman" w:hAnsi="Times New Roman" w:hint="eastAsia"/>
        </w:rPr>
        <w:t xml:space="preserve"> and </w:t>
      </w:r>
      <w:r w:rsidR="00F84121" w:rsidRPr="0004085C">
        <w:rPr>
          <w:rFonts w:asciiTheme="minorEastAsia" w:hAnsiTheme="minorEastAsia" w:hint="eastAsia"/>
        </w:rPr>
        <w:t>times &gt; 2</w:t>
      </w:r>
      <w:r w:rsidR="00F84121">
        <w:rPr>
          <w:rFonts w:ascii="Times New Roman" w:hAnsi="Times New Roman" w:hint="eastAsia"/>
        </w:rPr>
        <w:t>.</w:t>
      </w:r>
    </w:p>
    <w:p w:rsidR="00F84121" w:rsidRDefault="00F84121" w:rsidP="00F84121">
      <w:pPr>
        <w:pStyle w:val="ACM"/>
        <w:ind w:firstLine="289"/>
        <w:rPr>
          <w:rFonts w:ascii="Times New Roman" w:hAnsi="Times New Roman"/>
        </w:rPr>
      </w:pPr>
      <w:r>
        <w:rPr>
          <w:rFonts w:ascii="Times New Roman" w:hAnsi="Times New Roman" w:hint="eastAsia"/>
        </w:rPr>
        <w:t xml:space="preserve">The </w:t>
      </w:r>
      <w:r>
        <w:rPr>
          <w:rFonts w:ascii="Times New Roman" w:hAnsi="Times New Roman"/>
        </w:rPr>
        <w:t>probe</w:t>
      </w:r>
      <w:r>
        <w:rPr>
          <w:rFonts w:ascii="Times New Roman" w:hAnsi="Times New Roman" w:hint="eastAsia"/>
        </w:rPr>
        <w:t xml:space="preserve"> will be </w:t>
      </w:r>
      <w:r>
        <w:rPr>
          <w:rFonts w:ascii="Times New Roman" w:hAnsi="Times New Roman"/>
        </w:rPr>
        <w:t>added</w:t>
      </w:r>
      <w:r>
        <w:rPr>
          <w:rFonts w:ascii="Times New Roman" w:hAnsi="Times New Roman" w:hint="eastAsia"/>
        </w:rPr>
        <w:t xml:space="preserve"> into caller filter manager block when users double click a probe in the probes manager. The caller filter manager block is separated into two parts because the </w:t>
      </w:r>
      <w:r>
        <w:rPr>
          <w:rFonts w:ascii="Times New Roman" w:hAnsi="Times New Roman" w:hint="eastAsia"/>
          <w:szCs w:val="24"/>
        </w:rPr>
        <w:t>time profiling component</w:t>
      </w:r>
      <w:r>
        <w:rPr>
          <w:rFonts w:ascii="Times New Roman" w:hAnsi="Times New Roman" w:hint="eastAsia"/>
        </w:rPr>
        <w:t xml:space="preserve"> is implemented into the application part and the </w:t>
      </w:r>
      <w:r>
        <w:rPr>
          <w:rFonts w:ascii="Times New Roman" w:hAnsi="Times New Roman"/>
        </w:rPr>
        <w:t>framework</w:t>
      </w:r>
      <w:r>
        <w:rPr>
          <w:rFonts w:ascii="Times New Roman" w:hAnsi="Times New Roman" w:hint="eastAsia"/>
        </w:rPr>
        <w:t xml:space="preserve"> part. Therefore, the application probes are added into the application part and the framework probes are added into the framework part. The content of caller filter manager block will be the settings for managing caller filter list in the time profiling component. The </w:t>
      </w:r>
      <w:r>
        <w:rPr>
          <w:rFonts w:ascii="Times New Roman" w:hAnsi="Times New Roman"/>
        </w:rPr>
        <w:t>fina</w:t>
      </w:r>
      <w:r>
        <w:rPr>
          <w:rFonts w:ascii="Times New Roman" w:hAnsi="Times New Roman" w:hint="eastAsia"/>
        </w:rPr>
        <w:t xml:space="preserve">l block is status bar. When users profile an application, it provides </w:t>
      </w:r>
      <w:r>
        <w:rPr>
          <w:rFonts w:ascii="Times New Roman" w:hAnsi="Times New Roman" w:hint="eastAsia"/>
        </w:rPr>
        <w:lastRenderedPageBreak/>
        <w:t>some information to users, such as log space and number of probes. In addition, the menu of the control and display component provides some functions for users to edit the log space size, save the configuration settings to devices and run the process of the logs correlation component.</w:t>
      </w:r>
    </w:p>
    <w:p w:rsidR="00846C5F" w:rsidRDefault="00846C5F" w:rsidP="00846C5F">
      <w:pPr>
        <w:pStyle w:val="ACM"/>
        <w:jc w:val="center"/>
      </w:pPr>
      <w:r>
        <w:rPr>
          <w:rFonts w:ascii="Times New Roman" w:hAnsi="Times New Roman"/>
          <w:noProof/>
        </w:rPr>
        <w:drawing>
          <wp:inline distT="0" distB="0" distL="0" distR="0" wp14:anchorId="333F48EE" wp14:editId="1DDDA735">
            <wp:extent cx="3673422" cy="2751788"/>
            <wp:effectExtent l="0" t="0" r="3810" b="0"/>
            <wp:docPr id="31"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9.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73422" cy="2751788"/>
                    </a:xfrm>
                    <a:prstGeom prst="rect">
                      <a:avLst/>
                    </a:prstGeom>
                  </pic:spPr>
                </pic:pic>
              </a:graphicData>
            </a:graphic>
          </wp:inline>
        </w:drawing>
      </w:r>
    </w:p>
    <w:p w:rsidR="00846C5F" w:rsidRPr="009B1262" w:rsidRDefault="00BE295E" w:rsidP="009B1262">
      <w:pPr>
        <w:pStyle w:val="ACM"/>
        <w:spacing w:line="360" w:lineRule="auto"/>
        <w:jc w:val="center"/>
        <w:rPr>
          <w:sz w:val="16"/>
          <w:szCs w:val="16"/>
        </w:rPr>
      </w:pPr>
      <w:bookmarkStart w:id="13" w:name="_Toc290216998"/>
      <w:bookmarkStart w:id="14" w:name="_Toc291267436"/>
      <w:bookmarkStart w:id="15" w:name="_Toc296450001"/>
      <w:r>
        <w:rPr>
          <w:noProof/>
          <w:sz w:val="16"/>
          <w:szCs w:val="16"/>
        </w:rPr>
        <w:t>Fig</w:t>
      </w:r>
      <w:r>
        <w:rPr>
          <w:rFonts w:hint="eastAsia"/>
          <w:noProof/>
          <w:sz w:val="16"/>
          <w:szCs w:val="16"/>
        </w:rPr>
        <w:t>.</w:t>
      </w:r>
      <w:r w:rsidR="00846C5F" w:rsidRPr="009A49CB">
        <w:rPr>
          <w:noProof/>
          <w:sz w:val="16"/>
          <w:szCs w:val="16"/>
        </w:rPr>
        <w:t xml:space="preserve"> </w:t>
      </w:r>
      <w:r w:rsidR="00846C5F" w:rsidRPr="009A49CB">
        <w:rPr>
          <w:rFonts w:hint="eastAsia"/>
          <w:noProof/>
          <w:sz w:val="16"/>
          <w:szCs w:val="16"/>
        </w:rPr>
        <w:t>10</w:t>
      </w:r>
      <w:r w:rsidR="00846C5F" w:rsidRPr="009A49CB">
        <w:rPr>
          <w:noProof/>
          <w:sz w:val="16"/>
          <w:szCs w:val="16"/>
        </w:rPr>
        <w:t>.</w:t>
      </w:r>
      <w:r w:rsidR="00846C5F" w:rsidRPr="009A49CB">
        <w:rPr>
          <w:sz w:val="16"/>
          <w:szCs w:val="16"/>
        </w:rPr>
        <w:t xml:space="preserve"> </w:t>
      </w:r>
      <w:bookmarkEnd w:id="13"/>
      <w:proofErr w:type="gramStart"/>
      <w:r w:rsidR="00846C5F" w:rsidRPr="009A49CB">
        <w:rPr>
          <w:rFonts w:hint="eastAsia"/>
          <w:sz w:val="16"/>
          <w:szCs w:val="16"/>
        </w:rPr>
        <w:t xml:space="preserve">The control and display </w:t>
      </w:r>
      <w:r w:rsidR="00846C5F" w:rsidRPr="009A49CB">
        <w:rPr>
          <w:sz w:val="16"/>
          <w:szCs w:val="16"/>
        </w:rPr>
        <w:t>component</w:t>
      </w:r>
      <w:r w:rsidR="00846C5F" w:rsidRPr="009A49CB">
        <w:rPr>
          <w:rFonts w:hint="eastAsia"/>
          <w:sz w:val="16"/>
          <w:szCs w:val="16"/>
        </w:rPr>
        <w:t>.</w:t>
      </w:r>
      <w:bookmarkEnd w:id="14"/>
      <w:bookmarkEnd w:id="15"/>
      <w:proofErr w:type="gramEnd"/>
    </w:p>
    <w:p w:rsidR="00846C5F" w:rsidRDefault="00846C5F" w:rsidP="00846C5F">
      <w:pPr>
        <w:pStyle w:val="ACM"/>
        <w:jc w:val="center"/>
      </w:pPr>
      <w:r>
        <w:rPr>
          <w:rFonts w:ascii="Times New Roman" w:hAnsi="Times New Roman"/>
          <w:noProof/>
        </w:rPr>
        <w:drawing>
          <wp:inline distT="0" distB="0" distL="0" distR="0" wp14:anchorId="60F56143" wp14:editId="40A123F4">
            <wp:extent cx="3627850" cy="2720887"/>
            <wp:effectExtent l="0" t="0" r="0" b="3810"/>
            <wp:docPr id="32"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0.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7850" cy="2720887"/>
                    </a:xfrm>
                    <a:prstGeom prst="rect">
                      <a:avLst/>
                    </a:prstGeom>
                  </pic:spPr>
                </pic:pic>
              </a:graphicData>
            </a:graphic>
          </wp:inline>
        </w:drawing>
      </w:r>
    </w:p>
    <w:p w:rsidR="009B1262" w:rsidRPr="009A49CB" w:rsidRDefault="00BE295E" w:rsidP="009B1262">
      <w:pPr>
        <w:pStyle w:val="ACM"/>
        <w:spacing w:line="360" w:lineRule="auto"/>
        <w:jc w:val="center"/>
        <w:rPr>
          <w:sz w:val="16"/>
          <w:szCs w:val="16"/>
        </w:rPr>
      </w:pPr>
      <w:bookmarkStart w:id="16" w:name="_Toc291267437"/>
      <w:bookmarkStart w:id="17" w:name="_Toc296450002"/>
      <w:r>
        <w:rPr>
          <w:noProof/>
          <w:sz w:val="16"/>
          <w:szCs w:val="16"/>
        </w:rPr>
        <w:t>Fig</w:t>
      </w:r>
      <w:r>
        <w:rPr>
          <w:rFonts w:hint="eastAsia"/>
          <w:noProof/>
          <w:sz w:val="16"/>
          <w:szCs w:val="16"/>
        </w:rPr>
        <w:t>.</w:t>
      </w:r>
      <w:r w:rsidR="00846C5F" w:rsidRPr="009A49CB">
        <w:rPr>
          <w:noProof/>
          <w:sz w:val="16"/>
          <w:szCs w:val="16"/>
        </w:rPr>
        <w:t xml:space="preserve"> </w:t>
      </w:r>
      <w:r w:rsidR="00846C5F" w:rsidRPr="009A49CB">
        <w:rPr>
          <w:rFonts w:hint="eastAsia"/>
          <w:noProof/>
          <w:sz w:val="16"/>
          <w:szCs w:val="16"/>
        </w:rPr>
        <w:t>11</w:t>
      </w:r>
      <w:r w:rsidR="00846C5F" w:rsidRPr="009A49CB">
        <w:rPr>
          <w:noProof/>
          <w:sz w:val="16"/>
          <w:szCs w:val="16"/>
        </w:rPr>
        <w:t>.</w:t>
      </w:r>
      <w:r w:rsidR="00846C5F" w:rsidRPr="009A49CB">
        <w:rPr>
          <w:sz w:val="16"/>
          <w:szCs w:val="16"/>
        </w:rPr>
        <w:t xml:space="preserve"> </w:t>
      </w:r>
      <w:proofErr w:type="gramStart"/>
      <w:r w:rsidR="00846C5F" w:rsidRPr="009A49CB">
        <w:rPr>
          <w:rFonts w:hint="eastAsia"/>
          <w:sz w:val="16"/>
          <w:szCs w:val="16"/>
        </w:rPr>
        <w:t>The correlated profiling results.</w:t>
      </w:r>
      <w:bookmarkEnd w:id="16"/>
      <w:bookmarkEnd w:id="17"/>
      <w:proofErr w:type="gramEnd"/>
    </w:p>
    <w:p w:rsidR="009A49CB" w:rsidRDefault="00BE295E" w:rsidP="009A49CB">
      <w:pPr>
        <w:pStyle w:val="ACM"/>
        <w:ind w:firstLine="289"/>
        <w:rPr>
          <w:rFonts w:ascii="Times New Roman" w:hAnsi="Times New Roman"/>
        </w:rPr>
      </w:pPr>
      <w:r>
        <w:rPr>
          <w:rFonts w:ascii="Times New Roman" w:hAnsi="Times New Roman" w:hint="eastAsia"/>
        </w:rPr>
        <w:t>The Fig.</w:t>
      </w:r>
      <w:r w:rsidR="009A49CB">
        <w:rPr>
          <w:rFonts w:ascii="Times New Roman" w:hAnsi="Times New Roman" w:hint="eastAsia"/>
        </w:rPr>
        <w:t xml:space="preserve"> 11 shows an example of correlated profiling results. The probes manager block read the time and energy consumption results when users run the analysis results function in the menu. The logs correlation component can automatically </w:t>
      </w:r>
      <w:r w:rsidR="009A49CB">
        <w:rPr>
          <w:rFonts w:ascii="Times New Roman" w:hAnsi="Times New Roman"/>
        </w:rPr>
        <w:t>calculate</w:t>
      </w:r>
      <w:r w:rsidR="009A49CB">
        <w:rPr>
          <w:rFonts w:ascii="Times New Roman" w:hAnsi="Times New Roman" w:hint="eastAsia"/>
        </w:rPr>
        <w:t xml:space="preserve"> the execution time of each probe by the entry time and exit time, and use </w:t>
      </w:r>
      <w:r w:rsidR="009A49CB">
        <w:rPr>
          <w:rFonts w:ascii="Times New Roman" w:hAnsi="Times New Roman"/>
        </w:rPr>
        <w:t>proportion</w:t>
      </w:r>
      <w:r w:rsidR="009A49CB">
        <w:rPr>
          <w:rFonts w:ascii="Times New Roman" w:hAnsi="Times New Roman" w:hint="eastAsia"/>
        </w:rPr>
        <w:t xml:space="preserve"> of the time method to correlate energy </w:t>
      </w:r>
      <w:r w:rsidR="009A49CB">
        <w:rPr>
          <w:rFonts w:ascii="Times New Roman" w:hAnsi="Times New Roman"/>
        </w:rPr>
        <w:t>consumption</w:t>
      </w:r>
      <w:r w:rsidR="009A49CB">
        <w:rPr>
          <w:rFonts w:ascii="Times New Roman" w:hAnsi="Times New Roman" w:hint="eastAsia"/>
        </w:rPr>
        <w:t xml:space="preserve"> results with time results for </w:t>
      </w:r>
      <w:r w:rsidR="009A49CB">
        <w:rPr>
          <w:rFonts w:ascii="Times New Roman" w:hAnsi="Times New Roman"/>
        </w:rPr>
        <w:t>analyzing</w:t>
      </w:r>
      <w:r w:rsidR="009A49CB">
        <w:rPr>
          <w:rFonts w:ascii="Times New Roman" w:hAnsi="Times New Roman" w:hint="eastAsia"/>
        </w:rPr>
        <w:t>.</w:t>
      </w:r>
    </w:p>
    <w:p w:rsidR="009A49CB" w:rsidRDefault="009A49CB" w:rsidP="009A49CB">
      <w:pPr>
        <w:pStyle w:val="ACM"/>
        <w:ind w:firstLine="289"/>
        <w:rPr>
          <w:rFonts w:ascii="Times New Roman" w:hAnsi="Times New Roman"/>
        </w:rPr>
      </w:pPr>
      <w:r>
        <w:rPr>
          <w:rFonts w:ascii="Times New Roman" w:hAnsi="Times New Roman" w:hint="eastAsia"/>
        </w:rPr>
        <w:lastRenderedPageBreak/>
        <w:t xml:space="preserve">However, the time and energy consumption results of probes are the average exclusive time results and the average energy consumption in probes manager block. Users may want to know the inclusive time results or the results (time and energy consumption) of each round. Therefore, users can click right mouse </w:t>
      </w:r>
      <w:r>
        <w:rPr>
          <w:rFonts w:ascii="Times New Roman" w:hAnsi="Times New Roman"/>
        </w:rPr>
        <w:t>button</w:t>
      </w:r>
      <w:r>
        <w:rPr>
          <w:rFonts w:ascii="Times New Roman" w:hAnsi="Times New Roman" w:hint="eastAsia"/>
        </w:rPr>
        <w:t xml:space="preserve"> on each probe to show the detailed </w:t>
      </w:r>
      <w:r>
        <w:rPr>
          <w:rFonts w:ascii="Times New Roman" w:hAnsi="Times New Roman"/>
        </w:rPr>
        <w:t>information</w:t>
      </w:r>
      <w:r w:rsidR="00BE295E">
        <w:rPr>
          <w:rFonts w:ascii="Times New Roman" w:hAnsi="Times New Roman" w:hint="eastAsia"/>
        </w:rPr>
        <w:t xml:space="preserve"> window, as shown in Fig.</w:t>
      </w:r>
      <w:r>
        <w:rPr>
          <w:rFonts w:ascii="Times New Roman" w:hAnsi="Times New Roman" w:hint="eastAsia"/>
        </w:rPr>
        <w:t xml:space="preserve"> 12(a). Users can know the exclusive time, inclusive time, energy </w:t>
      </w:r>
      <w:r>
        <w:rPr>
          <w:rFonts w:ascii="Times New Roman" w:hAnsi="Times New Roman"/>
        </w:rPr>
        <w:t>consumption</w:t>
      </w:r>
      <w:r>
        <w:rPr>
          <w:rFonts w:ascii="Times New Roman" w:hAnsi="Times New Roman" w:hint="eastAsia"/>
        </w:rPr>
        <w:t>, caller and child methods (called methods) information of each round in this window because we instrument entry and exit profiling points to collect the execution time of each method and analyze it by the time relation of each method. And based on the caller and child methods information, we can provide a call grap</w:t>
      </w:r>
      <w:r w:rsidR="00BE295E">
        <w:rPr>
          <w:rFonts w:ascii="Times New Roman" w:hAnsi="Times New Roman" w:hint="eastAsia"/>
        </w:rPr>
        <w:t>h easily too, as shown in Fig.</w:t>
      </w:r>
      <w:r>
        <w:rPr>
          <w:rFonts w:ascii="Times New Roman" w:hAnsi="Times New Roman" w:hint="eastAsia"/>
        </w:rPr>
        <w:t xml:space="preserve"> 12(b).</w:t>
      </w:r>
    </w:p>
    <w:p w:rsidR="009A49CB" w:rsidRPr="009A49CB" w:rsidRDefault="009A49CB" w:rsidP="009A49CB">
      <w:pPr>
        <w:pStyle w:val="ACM"/>
        <w:rPr>
          <w:rFonts w:ascii="Times New Roman" w:hAnsi="Times New Roman"/>
        </w:rPr>
      </w:pPr>
    </w:p>
    <w:p w:rsidR="009A49CB" w:rsidRDefault="009A49CB" w:rsidP="009A49CB">
      <w:pPr>
        <w:spacing w:line="360" w:lineRule="auto"/>
        <w:jc w:val="both"/>
        <w:rPr>
          <w:rFonts w:ascii="Times New Roman" w:hAnsi="Times New Roman" w:cs="Times New Roman"/>
          <w:noProof/>
        </w:rPr>
      </w:pPr>
      <w:r>
        <w:rPr>
          <w:rFonts w:ascii="Times New Roman" w:hAnsi="Times New Roman" w:cs="Times New Roman"/>
          <w:noProof/>
        </w:rPr>
        <w:drawing>
          <wp:inline distT="0" distB="0" distL="0" distR="0" wp14:anchorId="3312AC9B" wp14:editId="6E747B2A">
            <wp:extent cx="2138572" cy="2042611"/>
            <wp:effectExtent l="0" t="0" r="0" b="0"/>
            <wp:docPr id="33"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1.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138572" cy="2042611"/>
                    </a:xfrm>
                    <a:prstGeom prst="rect">
                      <a:avLst/>
                    </a:prstGeom>
                  </pic:spPr>
                </pic:pic>
              </a:graphicData>
            </a:graphic>
          </wp:inline>
        </w:drawing>
      </w:r>
      <w:r>
        <w:rPr>
          <w:rFonts w:ascii="Times New Roman" w:hAnsi="Times New Roman" w:cs="Times New Roman" w:hint="eastAsia"/>
          <w:noProof/>
        </w:rPr>
        <w:t xml:space="preserve">  </w:t>
      </w:r>
      <w:r>
        <w:rPr>
          <w:rFonts w:ascii="Times New Roman" w:hAnsi="Times New Roman" w:cs="Times New Roman"/>
          <w:noProof/>
        </w:rPr>
        <w:drawing>
          <wp:inline distT="0" distB="0" distL="0" distR="0" wp14:anchorId="05A5F7B1" wp14:editId="4B1BF753">
            <wp:extent cx="2203272" cy="2530896"/>
            <wp:effectExtent l="0" t="0" r="6985" b="3175"/>
            <wp:docPr id="34"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2.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203272" cy="2530896"/>
                    </a:xfrm>
                    <a:prstGeom prst="rect">
                      <a:avLst/>
                    </a:prstGeom>
                  </pic:spPr>
                </pic:pic>
              </a:graphicData>
            </a:graphic>
          </wp:inline>
        </w:drawing>
      </w:r>
    </w:p>
    <w:p w:rsidR="009A49CB" w:rsidRPr="009A49CB" w:rsidRDefault="009A49CB" w:rsidP="009A49CB">
      <w:pPr>
        <w:pStyle w:val="ab"/>
        <w:numPr>
          <w:ilvl w:val="0"/>
          <w:numId w:val="16"/>
        </w:numPr>
        <w:spacing w:line="360" w:lineRule="auto"/>
        <w:ind w:leftChars="0"/>
        <w:rPr>
          <w:rFonts w:ascii="Times New Roman" w:hAnsi="Times New Roman" w:cs="Times New Roman"/>
          <w:noProof/>
          <w:sz w:val="16"/>
          <w:szCs w:val="16"/>
        </w:rPr>
      </w:pPr>
      <w:r w:rsidRPr="009A49CB">
        <w:rPr>
          <w:rFonts w:ascii="Times New Roman" w:hAnsi="Times New Roman" w:cs="Times New Roman"/>
          <w:noProof/>
          <w:sz w:val="16"/>
          <w:szCs w:val="16"/>
        </w:rPr>
        <w:t>I</w:t>
      </w:r>
      <w:r w:rsidRPr="009A49CB">
        <w:rPr>
          <w:rFonts w:ascii="Times New Roman" w:hAnsi="Times New Roman" w:cs="Times New Roman" w:hint="eastAsia"/>
          <w:noProof/>
          <w:sz w:val="16"/>
          <w:szCs w:val="16"/>
        </w:rPr>
        <w:t xml:space="preserve">nformation of each times. </w:t>
      </w:r>
      <w:r w:rsidRPr="009A49CB">
        <w:rPr>
          <w:rFonts w:ascii="Times New Roman" w:hAnsi="Times New Roman" w:cs="Times New Roman" w:hint="eastAsia"/>
          <w:noProof/>
          <w:sz w:val="16"/>
          <w:szCs w:val="16"/>
        </w:rPr>
        <w:tab/>
      </w:r>
      <w:r w:rsidRPr="009A49CB">
        <w:rPr>
          <w:rFonts w:ascii="Times New Roman" w:hAnsi="Times New Roman" w:cs="Times New Roman" w:hint="eastAsia"/>
          <w:noProof/>
          <w:sz w:val="16"/>
          <w:szCs w:val="16"/>
        </w:rPr>
        <w:tab/>
      </w:r>
      <w:r w:rsidRPr="009A49CB">
        <w:rPr>
          <w:rFonts w:ascii="Times New Roman" w:hAnsi="Times New Roman" w:cs="Times New Roman" w:hint="eastAsia"/>
          <w:noProof/>
          <w:sz w:val="16"/>
          <w:szCs w:val="16"/>
        </w:rPr>
        <w:tab/>
        <w:t>(b) Call graph example.</w:t>
      </w:r>
    </w:p>
    <w:p w:rsidR="009A49CB" w:rsidRPr="009B1262" w:rsidRDefault="00BE295E" w:rsidP="009B1262">
      <w:pPr>
        <w:pStyle w:val="a9"/>
        <w:rPr>
          <w:sz w:val="16"/>
          <w:szCs w:val="16"/>
        </w:rPr>
      </w:pPr>
      <w:bookmarkStart w:id="18" w:name="_Toc291267438"/>
      <w:bookmarkStart w:id="19" w:name="_Toc296450003"/>
      <w:r>
        <w:rPr>
          <w:noProof/>
          <w:sz w:val="16"/>
          <w:szCs w:val="16"/>
        </w:rPr>
        <w:t>Fig</w:t>
      </w:r>
      <w:r>
        <w:rPr>
          <w:rFonts w:hint="eastAsia"/>
          <w:noProof/>
          <w:sz w:val="16"/>
          <w:szCs w:val="16"/>
        </w:rPr>
        <w:t>.</w:t>
      </w:r>
      <w:r w:rsidR="009A49CB" w:rsidRPr="009A49CB">
        <w:rPr>
          <w:noProof/>
          <w:sz w:val="16"/>
          <w:szCs w:val="16"/>
        </w:rPr>
        <w:t xml:space="preserve"> </w:t>
      </w:r>
      <w:r w:rsidR="009A49CB" w:rsidRPr="009A49CB">
        <w:rPr>
          <w:rFonts w:hint="eastAsia"/>
          <w:noProof/>
          <w:sz w:val="16"/>
          <w:szCs w:val="16"/>
        </w:rPr>
        <w:t>12</w:t>
      </w:r>
      <w:r w:rsidR="009A49CB" w:rsidRPr="009A49CB">
        <w:rPr>
          <w:noProof/>
          <w:sz w:val="16"/>
          <w:szCs w:val="16"/>
        </w:rPr>
        <w:t>.</w:t>
      </w:r>
      <w:r w:rsidR="009A49CB" w:rsidRPr="009A49CB">
        <w:rPr>
          <w:sz w:val="16"/>
          <w:szCs w:val="16"/>
        </w:rPr>
        <w:t xml:space="preserve"> </w:t>
      </w:r>
      <w:proofErr w:type="gramStart"/>
      <w:r w:rsidR="009A49CB" w:rsidRPr="009A49CB">
        <w:rPr>
          <w:rFonts w:hint="eastAsia"/>
          <w:sz w:val="16"/>
          <w:szCs w:val="16"/>
        </w:rPr>
        <w:t>The detailed information of probes.</w:t>
      </w:r>
      <w:bookmarkEnd w:id="18"/>
      <w:bookmarkEnd w:id="19"/>
      <w:proofErr w:type="gramEnd"/>
    </w:p>
    <w:p w:rsidR="009A49CB" w:rsidRDefault="009A49CB" w:rsidP="009B1262">
      <w:pPr>
        <w:pStyle w:val="ACMTitle"/>
      </w:pPr>
      <w:r>
        <w:rPr>
          <w:rFonts w:hint="eastAsia"/>
        </w:rPr>
        <w:t>5</w:t>
      </w:r>
      <w:r>
        <w:t xml:space="preserve">. </w:t>
      </w:r>
      <w:r>
        <w:rPr>
          <w:rFonts w:hint="eastAsia"/>
        </w:rPr>
        <w:t>EVALUATION STUDIES</w:t>
      </w:r>
    </w:p>
    <w:p w:rsidR="009A49CB" w:rsidRDefault="009A49CB" w:rsidP="00205399">
      <w:pPr>
        <w:pStyle w:val="ACM"/>
        <w:rPr>
          <w:rFonts w:ascii="Times New Roman" w:hAnsi="Times New Roman"/>
        </w:rPr>
      </w:pPr>
      <w:r>
        <w:rPr>
          <w:rFonts w:ascii="Times New Roman" w:hAnsi="Times New Roman" w:hint="eastAsia"/>
        </w:rPr>
        <w:t xml:space="preserve">In this chapter, a </w:t>
      </w:r>
      <w:proofErr w:type="spellStart"/>
      <w:r>
        <w:rPr>
          <w:rFonts w:ascii="Times New Roman" w:hAnsi="Times New Roman" w:hint="eastAsia"/>
        </w:rPr>
        <w:t>testbed</w:t>
      </w:r>
      <w:proofErr w:type="spellEnd"/>
      <w:r>
        <w:rPr>
          <w:rFonts w:ascii="Times New Roman" w:hAnsi="Times New Roman" w:hint="eastAsia"/>
        </w:rPr>
        <w:t xml:space="preserve"> and some experiments are designed to evaluate the overhead and the accuracy of the RMP profiling for real scenarios. Moreover, we </w:t>
      </w:r>
      <w:r>
        <w:rPr>
          <w:rFonts w:ascii="Times New Roman" w:hAnsi="Times New Roman"/>
        </w:rPr>
        <w:t>present</w:t>
      </w:r>
      <w:r>
        <w:rPr>
          <w:rFonts w:ascii="Times New Roman" w:hAnsi="Times New Roman" w:hint="eastAsia"/>
        </w:rPr>
        <w:t xml:space="preserve"> the profiling results obtained from an off-the-shelf Android device </w:t>
      </w:r>
      <w:r>
        <w:rPr>
          <w:rFonts w:ascii="Times New Roman" w:hAnsi="Times New Roman"/>
        </w:rPr>
        <w:t>for a</w:t>
      </w:r>
      <w:r>
        <w:rPr>
          <w:rFonts w:ascii="Times New Roman" w:hAnsi="Times New Roman" w:hint="eastAsia"/>
        </w:rPr>
        <w:t xml:space="preserve"> </w:t>
      </w:r>
      <w:r>
        <w:rPr>
          <w:rFonts w:ascii="Times New Roman" w:hAnsi="Times New Roman"/>
        </w:rPr>
        <w:t>user-perceptible scenario</w:t>
      </w:r>
      <w:r>
        <w:rPr>
          <w:rFonts w:ascii="Times New Roman" w:hAnsi="Times New Roman" w:hint="eastAsia"/>
        </w:rPr>
        <w:t>, browsing.</w:t>
      </w:r>
    </w:p>
    <w:p w:rsidR="009A49CB" w:rsidRDefault="009A49CB" w:rsidP="00205399">
      <w:pPr>
        <w:pStyle w:val="ACM"/>
        <w:rPr>
          <w:rFonts w:ascii="Times New Roman" w:hAnsi="Times New Roman"/>
        </w:rPr>
      </w:pPr>
    </w:p>
    <w:p w:rsidR="009A49CB" w:rsidRDefault="009A49CB" w:rsidP="009B1262">
      <w:pPr>
        <w:pStyle w:val="ACMTitle"/>
      </w:pPr>
      <w:r>
        <w:rPr>
          <w:rFonts w:hint="eastAsia"/>
        </w:rPr>
        <w:t>5</w:t>
      </w:r>
      <w:r>
        <w:t>.</w:t>
      </w:r>
      <w:r>
        <w:rPr>
          <w:rFonts w:hint="eastAsia"/>
        </w:rPr>
        <w:t>1</w:t>
      </w:r>
      <w:r>
        <w:t xml:space="preserve"> </w:t>
      </w:r>
      <w:proofErr w:type="spellStart"/>
      <w:r>
        <w:rPr>
          <w:rFonts w:hint="eastAsia"/>
        </w:rPr>
        <w:t>Testbed</w:t>
      </w:r>
      <w:proofErr w:type="spellEnd"/>
    </w:p>
    <w:p w:rsidR="009A49CB" w:rsidRDefault="009A49CB" w:rsidP="009A49CB">
      <w:pPr>
        <w:pStyle w:val="ACM"/>
        <w:jc w:val="center"/>
      </w:pPr>
      <w:r>
        <w:rPr>
          <w:rFonts w:ascii="Times New Roman" w:hAnsi="Times New Roman" w:hint="eastAsia"/>
          <w:noProof/>
        </w:rPr>
        <w:drawing>
          <wp:inline distT="0" distB="0" distL="0" distR="0" wp14:anchorId="29938BE2" wp14:editId="1C6A1EBE">
            <wp:extent cx="3638305" cy="1172927"/>
            <wp:effectExtent l="0" t="0" r="635" b="8255"/>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5.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38305" cy="1172927"/>
                    </a:xfrm>
                    <a:prstGeom prst="rect">
                      <a:avLst/>
                    </a:prstGeom>
                  </pic:spPr>
                </pic:pic>
              </a:graphicData>
            </a:graphic>
          </wp:inline>
        </w:drawing>
      </w:r>
    </w:p>
    <w:p w:rsidR="009A49CB" w:rsidRPr="009B1262" w:rsidRDefault="009A49CB" w:rsidP="009A49CB">
      <w:pPr>
        <w:pStyle w:val="a9"/>
        <w:rPr>
          <w:sz w:val="16"/>
          <w:szCs w:val="16"/>
        </w:rPr>
      </w:pPr>
      <w:bookmarkStart w:id="20" w:name="_Toc292219345"/>
      <w:bookmarkStart w:id="21" w:name="_Toc296450004"/>
      <w:r w:rsidRPr="009B1262">
        <w:rPr>
          <w:noProof/>
          <w:sz w:val="16"/>
          <w:szCs w:val="16"/>
        </w:rPr>
        <w:t>Fig</w:t>
      </w:r>
      <w:r w:rsidRPr="009B1262">
        <w:rPr>
          <w:rFonts w:hint="eastAsia"/>
          <w:noProof/>
          <w:sz w:val="16"/>
          <w:szCs w:val="16"/>
        </w:rPr>
        <w:t>.</w:t>
      </w:r>
      <w:r w:rsidRPr="009B1262">
        <w:rPr>
          <w:noProof/>
          <w:sz w:val="16"/>
          <w:szCs w:val="16"/>
        </w:rPr>
        <w:t xml:space="preserve"> 12.</w:t>
      </w:r>
      <w:r w:rsidRPr="009B1262">
        <w:rPr>
          <w:sz w:val="16"/>
          <w:szCs w:val="16"/>
        </w:rPr>
        <w:t xml:space="preserve"> </w:t>
      </w:r>
      <w:proofErr w:type="spellStart"/>
      <w:proofErr w:type="gramStart"/>
      <w:r w:rsidRPr="009B1262">
        <w:rPr>
          <w:sz w:val="16"/>
          <w:szCs w:val="16"/>
        </w:rPr>
        <w:t>T</w:t>
      </w:r>
      <w:r w:rsidRPr="009B1262">
        <w:rPr>
          <w:rFonts w:hint="eastAsia"/>
          <w:sz w:val="16"/>
          <w:szCs w:val="16"/>
        </w:rPr>
        <w:t>estbed</w:t>
      </w:r>
      <w:proofErr w:type="spellEnd"/>
      <w:r w:rsidRPr="009B1262">
        <w:rPr>
          <w:sz w:val="16"/>
          <w:szCs w:val="16"/>
        </w:rPr>
        <w:t>.</w:t>
      </w:r>
      <w:bookmarkEnd w:id="20"/>
      <w:bookmarkEnd w:id="21"/>
      <w:proofErr w:type="gramEnd"/>
    </w:p>
    <w:p w:rsidR="009A49CB" w:rsidRDefault="00BE295E" w:rsidP="009A49CB">
      <w:pPr>
        <w:pStyle w:val="ACM"/>
      </w:pPr>
      <w:r>
        <w:rPr>
          <w:rFonts w:ascii="Times New Roman" w:hAnsi="Times New Roman" w:hint="eastAsia"/>
        </w:rPr>
        <w:lastRenderedPageBreak/>
        <w:t>Fig.</w:t>
      </w:r>
      <w:r w:rsidR="009A49CB">
        <w:rPr>
          <w:rFonts w:ascii="Times New Roman" w:hAnsi="Times New Roman" w:hint="eastAsia"/>
        </w:rPr>
        <w:t xml:space="preserve"> 12 depicts the </w:t>
      </w:r>
      <w:proofErr w:type="spellStart"/>
      <w:r w:rsidR="009A49CB">
        <w:rPr>
          <w:rFonts w:ascii="Times New Roman" w:hAnsi="Times New Roman" w:hint="eastAsia"/>
        </w:rPr>
        <w:t>testbed</w:t>
      </w:r>
      <w:proofErr w:type="spellEnd"/>
      <w:r w:rsidR="009A49CB">
        <w:rPr>
          <w:rFonts w:ascii="Times New Roman" w:hAnsi="Times New Roman" w:hint="eastAsia"/>
        </w:rPr>
        <w:t xml:space="preserve">. The experiments in this work were conducted on an Android-based DUT, Android </w:t>
      </w:r>
      <w:proofErr w:type="spellStart"/>
      <w:r w:rsidR="009A49CB">
        <w:rPr>
          <w:rFonts w:ascii="Times New Roman" w:hAnsi="Times New Roman" w:hint="eastAsia"/>
        </w:rPr>
        <w:t>Dev</w:t>
      </w:r>
      <w:proofErr w:type="spellEnd"/>
      <w:r w:rsidR="009A49CB">
        <w:rPr>
          <w:rFonts w:ascii="Times New Roman" w:hAnsi="Times New Roman" w:hint="eastAsia"/>
        </w:rPr>
        <w:t xml:space="preserve"> Phone1. The DUT is an Android-based </w:t>
      </w:r>
      <w:r w:rsidR="009A49CB">
        <w:rPr>
          <w:rFonts w:ascii="Times New Roman" w:hAnsi="Times New Roman"/>
        </w:rPr>
        <w:t>smartphone</w:t>
      </w:r>
      <w:r w:rsidR="009A49CB">
        <w:rPr>
          <w:rFonts w:ascii="Times New Roman" w:hAnsi="Times New Roman" w:hint="eastAsia"/>
        </w:rPr>
        <w:t xml:space="preserve"> which provides root permission for users to reinstall programs or whole system on the platform. The hardware of the phone is same with the HTC dream, and the phone can be regarded as a commercial product. The version of Android platform is Android open source project (ASOP) 1.6. Beside the DUT, a host machine provides users an operating interface to the DUT. The operating interface on the host is a client program, named Android </w:t>
      </w:r>
      <w:proofErr w:type="gramStart"/>
      <w:r w:rsidR="009A49CB">
        <w:rPr>
          <w:rFonts w:ascii="Times New Roman" w:hAnsi="Times New Roman" w:hint="eastAsia"/>
        </w:rPr>
        <w:t>debug bridge</w:t>
      </w:r>
      <w:proofErr w:type="gramEnd"/>
      <w:r w:rsidR="009A49CB">
        <w:rPr>
          <w:rFonts w:ascii="Times New Roman" w:hAnsi="Times New Roman" w:hint="eastAsia"/>
        </w:rPr>
        <w:t xml:space="preserve"> (</w:t>
      </w:r>
      <w:proofErr w:type="spellStart"/>
      <w:r w:rsidR="009A49CB">
        <w:rPr>
          <w:rFonts w:ascii="Times New Roman" w:hAnsi="Times New Roman" w:hint="eastAsia"/>
        </w:rPr>
        <w:t>adb</w:t>
      </w:r>
      <w:proofErr w:type="spellEnd"/>
      <w:r w:rsidR="009A49CB">
        <w:rPr>
          <w:rFonts w:ascii="Times New Roman" w:hAnsi="Times New Roman" w:hint="eastAsia"/>
        </w:rPr>
        <w:t xml:space="preserve">), and the corresponding server on the DUT is </w:t>
      </w:r>
      <w:proofErr w:type="spellStart"/>
      <w:r w:rsidR="009A49CB">
        <w:rPr>
          <w:rFonts w:ascii="Times New Roman" w:hAnsi="Times New Roman" w:hint="eastAsia"/>
        </w:rPr>
        <w:t>adbd</w:t>
      </w:r>
      <w:proofErr w:type="spellEnd"/>
      <w:r w:rsidR="009A49CB">
        <w:rPr>
          <w:rFonts w:ascii="Times New Roman" w:hAnsi="Times New Roman" w:hint="eastAsia"/>
        </w:rPr>
        <w:t xml:space="preserve">. The </w:t>
      </w:r>
      <w:r w:rsidR="009A49CB">
        <w:rPr>
          <w:rFonts w:ascii="Times New Roman" w:hAnsi="Times New Roman"/>
        </w:rPr>
        <w:t>host connects</w:t>
      </w:r>
      <w:r w:rsidR="009A49CB">
        <w:rPr>
          <w:rFonts w:ascii="Times New Roman" w:hAnsi="Times New Roman" w:hint="eastAsia"/>
        </w:rPr>
        <w:t xml:space="preserve"> with DUT through the USB interface to send the configurations or </w:t>
      </w:r>
      <w:r w:rsidR="009A49CB">
        <w:rPr>
          <w:rFonts w:ascii="Times New Roman" w:hAnsi="Times New Roman"/>
        </w:rPr>
        <w:t>receive</w:t>
      </w:r>
      <w:r w:rsidR="009A49CB">
        <w:rPr>
          <w:rFonts w:ascii="Times New Roman" w:hAnsi="Times New Roman" w:hint="eastAsia"/>
        </w:rPr>
        <w:t xml:space="preserve"> the profiling results by the operating interface. Finally, the IEEE 802.11g (Wi-Fi) network is accessible in the </w:t>
      </w:r>
      <w:proofErr w:type="spellStart"/>
      <w:r w:rsidR="009A49CB">
        <w:rPr>
          <w:rFonts w:ascii="Times New Roman" w:hAnsi="Times New Roman" w:hint="eastAsia"/>
        </w:rPr>
        <w:t>testbed</w:t>
      </w:r>
      <w:proofErr w:type="spellEnd"/>
      <w:r w:rsidR="009A49CB">
        <w:rPr>
          <w:rFonts w:ascii="Times New Roman" w:hAnsi="Times New Roman" w:hint="eastAsia"/>
        </w:rPr>
        <w:t xml:space="preserve"> </w:t>
      </w:r>
      <w:r w:rsidR="009A49CB">
        <w:rPr>
          <w:rFonts w:ascii="Times New Roman" w:hAnsi="Times New Roman"/>
        </w:rPr>
        <w:t>environment</w:t>
      </w:r>
      <w:r w:rsidR="009A49CB">
        <w:rPr>
          <w:rFonts w:ascii="Times New Roman" w:hAnsi="Times New Roman" w:hint="eastAsia"/>
        </w:rPr>
        <w:t>.</w:t>
      </w:r>
    </w:p>
    <w:p w:rsidR="009A49CB" w:rsidRDefault="009A49CB" w:rsidP="00205399">
      <w:pPr>
        <w:pStyle w:val="ACM"/>
      </w:pPr>
    </w:p>
    <w:p w:rsidR="009A49CB" w:rsidRDefault="009A49CB" w:rsidP="009B1262">
      <w:pPr>
        <w:pStyle w:val="ACMTitle"/>
      </w:pPr>
      <w:r>
        <w:rPr>
          <w:rFonts w:hint="eastAsia"/>
        </w:rPr>
        <w:t>5</w:t>
      </w:r>
      <w:r>
        <w:t>.</w:t>
      </w:r>
      <w:r>
        <w:rPr>
          <w:rFonts w:hint="eastAsia"/>
        </w:rPr>
        <w:t>2</w:t>
      </w:r>
      <w:r>
        <w:t xml:space="preserve"> </w:t>
      </w:r>
      <w:r>
        <w:rPr>
          <w:rFonts w:hint="eastAsia"/>
        </w:rPr>
        <w:t xml:space="preserve">Evaluation </w:t>
      </w:r>
      <w:r>
        <w:t>Scenario</w:t>
      </w:r>
    </w:p>
    <w:p w:rsidR="009A49CB" w:rsidRDefault="009A49CB" w:rsidP="00205399">
      <w:pPr>
        <w:pStyle w:val="ACM"/>
        <w:rPr>
          <w:rFonts w:ascii="Times New Roman" w:hAnsi="Times New Roman"/>
        </w:rPr>
      </w:pPr>
      <w:r>
        <w:rPr>
          <w:rFonts w:ascii="Times New Roman" w:hAnsi="Times New Roman" w:hint="eastAsia"/>
        </w:rPr>
        <w:t xml:space="preserve">In this work, most evaluation experiments are based on the browsing scenario because the Android default browser spend a lot of time when it starts to load and shows the web page. Therefore, we profile the bottlenecks of the browser by RMP. The browsing </w:t>
      </w:r>
      <w:r>
        <w:rPr>
          <w:rFonts w:ascii="Times New Roman" w:hAnsi="Times New Roman"/>
        </w:rPr>
        <w:t>scenario start</w:t>
      </w:r>
      <w:r>
        <w:rPr>
          <w:rFonts w:ascii="Times New Roman" w:hAnsi="Times New Roman" w:hint="eastAsia"/>
        </w:rPr>
        <w:t>s</w:t>
      </w:r>
      <w:r>
        <w:rPr>
          <w:rFonts w:ascii="Times New Roman" w:hAnsi="Times New Roman"/>
        </w:rPr>
        <w:t xml:space="preserve"> from the users touch the screen </w:t>
      </w:r>
      <w:r>
        <w:rPr>
          <w:rFonts w:ascii="Times New Roman" w:hAnsi="Times New Roman" w:hint="eastAsia"/>
        </w:rPr>
        <w:t>to start</w:t>
      </w:r>
      <w:r>
        <w:rPr>
          <w:rFonts w:ascii="Times New Roman" w:hAnsi="Times New Roman"/>
        </w:rPr>
        <w:t xml:space="preserve"> the browser and stops</w:t>
      </w:r>
      <w:r>
        <w:rPr>
          <w:rFonts w:ascii="Times New Roman" w:hAnsi="Times New Roman" w:hint="eastAsia"/>
        </w:rPr>
        <w:t xml:space="preserve"> at the default page (Yahoo! mobile version, tw.m.yahoo.com) have been loaded and </w:t>
      </w:r>
      <w:r>
        <w:rPr>
          <w:rFonts w:ascii="Times New Roman" w:hAnsi="Times New Roman"/>
        </w:rPr>
        <w:t>sho</w:t>
      </w:r>
      <w:r>
        <w:rPr>
          <w:rFonts w:ascii="Times New Roman" w:hAnsi="Times New Roman" w:hint="eastAsia"/>
        </w:rPr>
        <w:t>wn</w:t>
      </w:r>
      <w:r>
        <w:rPr>
          <w:rFonts w:ascii="Times New Roman" w:hAnsi="Times New Roman"/>
        </w:rPr>
        <w:t xml:space="preserve"> on</w:t>
      </w:r>
      <w:r>
        <w:rPr>
          <w:rFonts w:ascii="Times New Roman" w:hAnsi="Times New Roman" w:hint="eastAsia"/>
        </w:rPr>
        <w:t xml:space="preserve"> the screen. One of the </w:t>
      </w:r>
      <w:r>
        <w:rPr>
          <w:rFonts w:ascii="Times New Roman" w:hAnsi="Times New Roman"/>
        </w:rPr>
        <w:t>evaluation</w:t>
      </w:r>
      <w:r>
        <w:rPr>
          <w:rFonts w:ascii="Times New Roman" w:hAnsi="Times New Roman" w:hint="eastAsia"/>
        </w:rPr>
        <w:t xml:space="preserve"> </w:t>
      </w:r>
      <w:r>
        <w:rPr>
          <w:rFonts w:ascii="Times New Roman" w:hAnsi="Times New Roman"/>
        </w:rPr>
        <w:t>experiment</w:t>
      </w:r>
      <w:r>
        <w:rPr>
          <w:rFonts w:ascii="Times New Roman" w:hAnsi="Times New Roman" w:hint="eastAsia"/>
        </w:rPr>
        <w:t xml:space="preserve">s is about the effects of log size. This experiment </w:t>
      </w:r>
      <w:r>
        <w:rPr>
          <w:rFonts w:ascii="Times New Roman" w:hAnsi="Times New Roman"/>
        </w:rPr>
        <w:t>needs</w:t>
      </w:r>
      <w:r>
        <w:rPr>
          <w:rFonts w:ascii="Times New Roman" w:hAnsi="Times New Roman" w:hint="eastAsia"/>
        </w:rPr>
        <w:t xml:space="preserve"> a lot of logs to do the experiment. However, the size of generated logs of the browsing </w:t>
      </w:r>
      <w:r>
        <w:rPr>
          <w:rFonts w:ascii="Times New Roman" w:hAnsi="Times New Roman"/>
        </w:rPr>
        <w:t>scenario</w:t>
      </w:r>
      <w:r>
        <w:rPr>
          <w:rFonts w:ascii="Times New Roman" w:hAnsi="Times New Roman" w:hint="eastAsia"/>
        </w:rPr>
        <w:t xml:space="preserve"> is not enough for the experiment. Therefore, we use another scenario, music playing, for this experiment </w:t>
      </w:r>
      <w:r>
        <w:rPr>
          <w:rFonts w:ascii="Times New Roman" w:hAnsi="Times New Roman"/>
        </w:rPr>
        <w:t>because</w:t>
      </w:r>
      <w:r>
        <w:rPr>
          <w:rFonts w:ascii="Times New Roman" w:hAnsi="Times New Roman" w:hint="eastAsia"/>
        </w:rPr>
        <w:t xml:space="preserve"> it</w:t>
      </w:r>
      <w:r>
        <w:rPr>
          <w:rFonts w:ascii="Times New Roman" w:hAnsi="Times New Roman"/>
        </w:rPr>
        <w:t xml:space="preserve"> </w:t>
      </w:r>
      <w:r>
        <w:rPr>
          <w:rFonts w:ascii="Times New Roman" w:hAnsi="Times New Roman" w:hint="eastAsia"/>
        </w:rPr>
        <w:t xml:space="preserve">will </w:t>
      </w:r>
      <w:r>
        <w:rPr>
          <w:rFonts w:ascii="Times New Roman" w:hAnsi="Times New Roman"/>
        </w:rPr>
        <w:t>generate</w:t>
      </w:r>
      <w:r>
        <w:rPr>
          <w:rFonts w:ascii="Times New Roman" w:hAnsi="Times New Roman" w:hint="eastAsia"/>
        </w:rPr>
        <w:t xml:space="preserve"> a lot of logs for updating the time information of music.</w:t>
      </w:r>
    </w:p>
    <w:p w:rsidR="009A49CB" w:rsidRDefault="009A49CB" w:rsidP="00205399">
      <w:pPr>
        <w:pStyle w:val="ACM"/>
        <w:rPr>
          <w:rFonts w:ascii="Times New Roman" w:hAnsi="Times New Roman"/>
        </w:rPr>
      </w:pPr>
    </w:p>
    <w:p w:rsidR="009A49CB" w:rsidRDefault="009A49CB" w:rsidP="009B1262">
      <w:pPr>
        <w:pStyle w:val="ACMTitle"/>
      </w:pPr>
      <w:r>
        <w:rPr>
          <w:rFonts w:hint="eastAsia"/>
        </w:rPr>
        <w:t>5</w:t>
      </w:r>
      <w:r>
        <w:t>.</w:t>
      </w:r>
      <w:r>
        <w:rPr>
          <w:rFonts w:hint="eastAsia"/>
        </w:rPr>
        <w:t>3</w:t>
      </w:r>
      <w:r>
        <w:t xml:space="preserve"> </w:t>
      </w:r>
      <w:r>
        <w:rPr>
          <w:rFonts w:hint="eastAsia"/>
        </w:rPr>
        <w:t>Experiment</w:t>
      </w:r>
      <w:r w:rsidR="00630ACD">
        <w:rPr>
          <w:rFonts w:hint="eastAsia"/>
        </w:rPr>
        <w:t>al Results</w:t>
      </w:r>
    </w:p>
    <w:p w:rsidR="00630ACD" w:rsidRPr="00630ACD" w:rsidRDefault="00630ACD" w:rsidP="005836FE">
      <w:pPr>
        <w:pStyle w:val="ACM"/>
        <w:rPr>
          <w:rFonts w:ascii="Times New Roman" w:hAnsi="Times New Roman"/>
        </w:rPr>
      </w:pPr>
      <w:r>
        <w:rPr>
          <w:rFonts w:hint="eastAsia"/>
          <w:i/>
        </w:rPr>
        <w:t>5</w:t>
      </w:r>
      <w:r>
        <w:rPr>
          <w:i/>
        </w:rPr>
        <w:t>.</w:t>
      </w:r>
      <w:r>
        <w:rPr>
          <w:rFonts w:hint="eastAsia"/>
          <w:i/>
        </w:rPr>
        <w:t>3.1</w:t>
      </w:r>
      <w:r w:rsidRPr="00B11AD1">
        <w:rPr>
          <w:i/>
        </w:rPr>
        <w:t xml:space="preserve"> </w:t>
      </w:r>
      <w:r>
        <w:rPr>
          <w:rFonts w:hint="eastAsia"/>
          <w:i/>
        </w:rPr>
        <w:t>Experiment of Overhead</w:t>
      </w:r>
      <w:r w:rsidRPr="00B11AD1">
        <w:rPr>
          <w:i/>
        </w:rPr>
        <w:t>.</w:t>
      </w:r>
      <w:r>
        <w:rPr>
          <w:rFonts w:ascii="Times New Roman" w:hAnsi="Times New Roman" w:hint="eastAsia"/>
        </w:rPr>
        <w:t xml:space="preserve"> In this experiment, the overhead of execution time, CPU and memory are measured f</w:t>
      </w:r>
      <w:r w:rsidR="00BE295E">
        <w:rPr>
          <w:rFonts w:ascii="Times New Roman" w:hAnsi="Times New Roman" w:hint="eastAsia"/>
        </w:rPr>
        <w:t>or the browsing scenario. Fig.</w:t>
      </w:r>
      <w:r>
        <w:rPr>
          <w:rFonts w:ascii="Times New Roman" w:hAnsi="Times New Roman" w:hint="eastAsia"/>
        </w:rPr>
        <w:t xml:space="preserve"> 13(a) shows that the execution time of the browser is extended 19.08% when we turn off all probes (not record any log events) and extended 43.76% when we turn on all probes (record all log events). The extended time is composed of three parts. First, each log event of probes </w:t>
      </w:r>
      <w:r>
        <w:rPr>
          <w:rFonts w:ascii="Times New Roman" w:hAnsi="Times New Roman"/>
        </w:rPr>
        <w:t>needs</w:t>
      </w:r>
      <w:r>
        <w:rPr>
          <w:rFonts w:ascii="Times New Roman" w:hAnsi="Times New Roman" w:hint="eastAsia"/>
        </w:rPr>
        <w:t xml:space="preserve"> to spend time to check probes status, caller filter list and store time results. Second, the VM needs to spend time to initial the </w:t>
      </w:r>
      <w:r>
        <w:rPr>
          <w:rFonts w:ascii="Times New Roman" w:hAnsi="Times New Roman" w:hint="eastAsia"/>
          <w:szCs w:val="24"/>
        </w:rPr>
        <w:t>time profiling component</w:t>
      </w:r>
      <w:r>
        <w:rPr>
          <w:rFonts w:ascii="Times New Roman" w:hAnsi="Times New Roman" w:hint="eastAsia"/>
        </w:rPr>
        <w:t xml:space="preserve"> (JNI shared library) when it loads and initiates classes which are instrumented with probes. Third, the </w:t>
      </w:r>
      <w:r>
        <w:rPr>
          <w:rFonts w:ascii="Times New Roman" w:hAnsi="Times New Roman" w:hint="eastAsia"/>
          <w:szCs w:val="24"/>
        </w:rPr>
        <w:t>time profiling component</w:t>
      </w:r>
      <w:r>
        <w:rPr>
          <w:rFonts w:ascii="Times New Roman" w:hAnsi="Times New Roman" w:hint="eastAsia"/>
        </w:rPr>
        <w:t xml:space="preserve"> stores time results in the memory and removes it from memory to other large-storage components when the log space is out of bound. Therefore, </w:t>
      </w:r>
      <w:r>
        <w:rPr>
          <w:rFonts w:ascii="Times New Roman" w:hAnsi="Times New Roman" w:hint="eastAsia"/>
          <w:szCs w:val="24"/>
        </w:rPr>
        <w:t>time profiling component</w:t>
      </w:r>
      <w:r>
        <w:rPr>
          <w:rFonts w:ascii="Times New Roman" w:hAnsi="Times New Roman" w:hint="eastAsia"/>
        </w:rPr>
        <w:t xml:space="preserve"> will allocate memory and free memory </w:t>
      </w:r>
      <w:r>
        <w:rPr>
          <w:rFonts w:ascii="Times New Roman" w:hAnsi="Times New Roman"/>
        </w:rPr>
        <w:t>several</w:t>
      </w:r>
      <w:r>
        <w:rPr>
          <w:rFonts w:ascii="Times New Roman" w:hAnsi="Times New Roman" w:hint="eastAsia"/>
        </w:rPr>
        <w:t xml:space="preserve"> times. These actions will trigger the VM spends time to do garbage </w:t>
      </w:r>
      <w:r>
        <w:rPr>
          <w:rFonts w:ascii="Times New Roman" w:hAnsi="Times New Roman"/>
        </w:rPr>
        <w:t>collection</w:t>
      </w:r>
      <w:r>
        <w:rPr>
          <w:rFonts w:ascii="Times New Roman" w:hAnsi="Times New Roman" w:hint="eastAsia"/>
        </w:rPr>
        <w:t>.</w:t>
      </w:r>
    </w:p>
    <w:p w:rsidR="00630ACD" w:rsidRDefault="00630ACD" w:rsidP="00630ACD">
      <w:pPr>
        <w:spacing w:line="360" w:lineRule="auto"/>
        <w:jc w:val="center"/>
        <w:rPr>
          <w:rFonts w:ascii="Times New Roman" w:hAnsi="Times New Roman" w:cs="Times New Roman"/>
          <w:b/>
        </w:rPr>
      </w:pPr>
      <w:r>
        <w:rPr>
          <w:rFonts w:ascii="Times New Roman" w:hAnsi="Times New Roman" w:cs="Times New Roman" w:hint="eastAsia"/>
          <w:b/>
          <w:noProof/>
        </w:rPr>
        <w:drawing>
          <wp:inline distT="0" distB="0" distL="0" distR="0" wp14:anchorId="6C9F0AA1" wp14:editId="2C67C218">
            <wp:extent cx="3409372" cy="1708107"/>
            <wp:effectExtent l="0" t="0" r="635" b="6985"/>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7.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409372" cy="1708107"/>
                    </a:xfrm>
                    <a:prstGeom prst="rect">
                      <a:avLst/>
                    </a:prstGeom>
                  </pic:spPr>
                </pic:pic>
              </a:graphicData>
            </a:graphic>
          </wp:inline>
        </w:drawing>
      </w:r>
    </w:p>
    <w:p w:rsidR="00630ACD" w:rsidRDefault="00630ACD" w:rsidP="00630ACD">
      <w:pPr>
        <w:spacing w:line="360" w:lineRule="auto"/>
        <w:jc w:val="center"/>
        <w:rPr>
          <w:rFonts w:ascii="Times New Roman" w:hAnsi="Times New Roman" w:cs="Times New Roman"/>
          <w:b/>
        </w:rPr>
      </w:pPr>
      <w:r w:rsidRPr="00630ACD">
        <w:rPr>
          <w:rFonts w:ascii="Times New Roman" w:hAnsi="Times New Roman" w:cs="Times New Roman" w:hint="eastAsia"/>
          <w:sz w:val="16"/>
          <w:szCs w:val="16"/>
        </w:rPr>
        <w:lastRenderedPageBreak/>
        <w:t>(a) The overhead of execution time for RMP.</w:t>
      </w:r>
      <w:r>
        <w:rPr>
          <w:rFonts w:ascii="Times New Roman" w:hAnsi="Times New Roman" w:cs="Times New Roman" w:hint="eastAsia"/>
          <w:b/>
          <w:noProof/>
        </w:rPr>
        <w:drawing>
          <wp:inline distT="0" distB="0" distL="0" distR="0" wp14:anchorId="238DD316" wp14:editId="12E7A798">
            <wp:extent cx="3743879" cy="2181601"/>
            <wp:effectExtent l="0" t="0" r="0" b="9525"/>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6.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743879" cy="2181601"/>
                    </a:xfrm>
                    <a:prstGeom prst="rect">
                      <a:avLst/>
                    </a:prstGeom>
                  </pic:spPr>
                </pic:pic>
              </a:graphicData>
            </a:graphic>
          </wp:inline>
        </w:drawing>
      </w:r>
    </w:p>
    <w:p w:rsidR="00630ACD" w:rsidRPr="00630ACD" w:rsidRDefault="00630ACD" w:rsidP="00630ACD">
      <w:pPr>
        <w:spacing w:line="360" w:lineRule="auto"/>
        <w:jc w:val="center"/>
        <w:rPr>
          <w:rFonts w:ascii="Times New Roman" w:hAnsi="Times New Roman" w:cs="Times New Roman"/>
          <w:b/>
          <w:sz w:val="16"/>
          <w:szCs w:val="16"/>
        </w:rPr>
      </w:pPr>
      <w:r w:rsidRPr="00630ACD">
        <w:rPr>
          <w:rFonts w:ascii="Times New Roman" w:hAnsi="Times New Roman" w:cs="Times New Roman" w:hint="eastAsia"/>
          <w:noProof/>
          <w:sz w:val="16"/>
          <w:szCs w:val="16"/>
        </w:rPr>
        <w:t>(b)</w:t>
      </w:r>
      <w:r w:rsidRPr="00630ACD">
        <w:rPr>
          <w:rFonts w:ascii="Times New Roman" w:hAnsi="Times New Roman" w:cs="Times New Roman"/>
          <w:sz w:val="16"/>
          <w:szCs w:val="16"/>
        </w:rPr>
        <w:t xml:space="preserve"> </w:t>
      </w:r>
      <w:r w:rsidRPr="00630ACD">
        <w:rPr>
          <w:rFonts w:ascii="Times New Roman" w:hAnsi="Times New Roman" w:cs="Times New Roman" w:hint="eastAsia"/>
          <w:sz w:val="16"/>
          <w:szCs w:val="16"/>
        </w:rPr>
        <w:t>CPU Loading</w:t>
      </w:r>
      <w:r w:rsidRPr="00630ACD">
        <w:rPr>
          <w:rFonts w:ascii="Times New Roman" w:hAnsi="Times New Roman" w:cs="Times New Roman"/>
          <w:sz w:val="16"/>
          <w:szCs w:val="16"/>
        </w:rPr>
        <w:t>.</w:t>
      </w:r>
    </w:p>
    <w:p w:rsidR="00630ACD" w:rsidRPr="008C7694" w:rsidRDefault="00630ACD" w:rsidP="00630ACD">
      <w:pPr>
        <w:spacing w:line="360" w:lineRule="auto"/>
        <w:jc w:val="center"/>
        <w:rPr>
          <w:rFonts w:ascii="Times New Roman" w:hAnsi="Times New Roman" w:cs="Times New Roman"/>
          <w:sz w:val="20"/>
          <w:szCs w:val="20"/>
        </w:rPr>
      </w:pPr>
      <w:r>
        <w:rPr>
          <w:rFonts w:ascii="Times New Roman" w:hAnsi="Times New Roman" w:cs="Times New Roman" w:hint="eastAsia"/>
          <w:noProof/>
          <w:sz w:val="20"/>
          <w:szCs w:val="20"/>
        </w:rPr>
        <w:drawing>
          <wp:inline distT="0" distB="0" distL="0" distR="0" wp14:anchorId="5C153953" wp14:editId="35450D74">
            <wp:extent cx="3765185" cy="2014815"/>
            <wp:effectExtent l="0" t="0" r="6985" b="5080"/>
            <wp:docPr id="20" name="圖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8.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765185" cy="2014815"/>
                    </a:xfrm>
                    <a:prstGeom prst="rect">
                      <a:avLst/>
                    </a:prstGeom>
                  </pic:spPr>
                </pic:pic>
              </a:graphicData>
            </a:graphic>
          </wp:inline>
        </w:drawing>
      </w:r>
    </w:p>
    <w:p w:rsidR="00630ACD" w:rsidRPr="00630ACD" w:rsidRDefault="00630ACD" w:rsidP="00630ACD">
      <w:pPr>
        <w:spacing w:line="360" w:lineRule="auto"/>
        <w:jc w:val="center"/>
        <w:rPr>
          <w:rFonts w:ascii="Times New Roman" w:hAnsi="Times New Roman" w:cs="Times New Roman"/>
          <w:b/>
          <w:sz w:val="16"/>
          <w:szCs w:val="16"/>
        </w:rPr>
      </w:pPr>
      <w:r w:rsidRPr="00630ACD">
        <w:rPr>
          <w:rFonts w:ascii="Times New Roman" w:hAnsi="Times New Roman" w:cs="Times New Roman" w:hint="eastAsia"/>
          <w:noProof/>
          <w:sz w:val="16"/>
          <w:szCs w:val="16"/>
        </w:rPr>
        <w:t>(c)</w:t>
      </w:r>
      <w:r w:rsidRPr="00630ACD">
        <w:rPr>
          <w:rFonts w:ascii="Times New Roman" w:hAnsi="Times New Roman" w:cs="Times New Roman"/>
          <w:sz w:val="16"/>
          <w:szCs w:val="16"/>
        </w:rPr>
        <w:t xml:space="preserve"> </w:t>
      </w:r>
      <w:r w:rsidRPr="00630ACD">
        <w:rPr>
          <w:rFonts w:ascii="Times New Roman" w:hAnsi="Times New Roman" w:cs="Times New Roman" w:hint="eastAsia"/>
          <w:sz w:val="16"/>
          <w:szCs w:val="16"/>
        </w:rPr>
        <w:t>The overhead of memory</w:t>
      </w:r>
      <w:r w:rsidRPr="00630ACD">
        <w:rPr>
          <w:rFonts w:ascii="Times New Roman" w:hAnsi="Times New Roman" w:cs="Times New Roman"/>
          <w:sz w:val="16"/>
          <w:szCs w:val="16"/>
        </w:rPr>
        <w:t>.</w:t>
      </w:r>
    </w:p>
    <w:p w:rsidR="00630ACD" w:rsidRPr="00630ACD" w:rsidRDefault="00630ACD" w:rsidP="00630ACD">
      <w:pPr>
        <w:pStyle w:val="a9"/>
        <w:rPr>
          <w:sz w:val="16"/>
          <w:szCs w:val="16"/>
        </w:rPr>
      </w:pPr>
      <w:bookmarkStart w:id="22" w:name="_Toc292219346"/>
      <w:bookmarkStart w:id="23" w:name="_Toc296450005"/>
      <w:r>
        <w:rPr>
          <w:noProof/>
          <w:sz w:val="16"/>
          <w:szCs w:val="16"/>
        </w:rPr>
        <w:t>Fig</w:t>
      </w:r>
      <w:r>
        <w:rPr>
          <w:rFonts w:hint="eastAsia"/>
          <w:noProof/>
          <w:sz w:val="16"/>
          <w:szCs w:val="16"/>
        </w:rPr>
        <w:t>.</w:t>
      </w:r>
      <w:r w:rsidRPr="00630ACD">
        <w:rPr>
          <w:noProof/>
          <w:sz w:val="16"/>
          <w:szCs w:val="16"/>
        </w:rPr>
        <w:t xml:space="preserve"> 1</w:t>
      </w:r>
      <w:r w:rsidRPr="00630ACD">
        <w:rPr>
          <w:rFonts w:hint="eastAsia"/>
          <w:noProof/>
          <w:sz w:val="16"/>
          <w:szCs w:val="16"/>
        </w:rPr>
        <w:t>3</w:t>
      </w:r>
      <w:r w:rsidRPr="00630ACD">
        <w:rPr>
          <w:noProof/>
          <w:sz w:val="16"/>
          <w:szCs w:val="16"/>
        </w:rPr>
        <w:t>.</w:t>
      </w:r>
      <w:r w:rsidRPr="00630ACD">
        <w:rPr>
          <w:sz w:val="16"/>
          <w:szCs w:val="16"/>
        </w:rPr>
        <w:t xml:space="preserve"> </w:t>
      </w:r>
      <w:proofErr w:type="gramStart"/>
      <w:r w:rsidRPr="00630ACD">
        <w:rPr>
          <w:rFonts w:hint="eastAsia"/>
          <w:sz w:val="16"/>
          <w:szCs w:val="16"/>
        </w:rPr>
        <w:t>The overhead of RMP</w:t>
      </w:r>
      <w:r w:rsidRPr="00630ACD">
        <w:rPr>
          <w:sz w:val="16"/>
          <w:szCs w:val="16"/>
        </w:rPr>
        <w:t>.</w:t>
      </w:r>
      <w:bookmarkEnd w:id="22"/>
      <w:bookmarkEnd w:id="23"/>
      <w:proofErr w:type="gramEnd"/>
    </w:p>
    <w:p w:rsidR="009A49CB" w:rsidRDefault="00630ACD" w:rsidP="00630ACD">
      <w:pPr>
        <w:pStyle w:val="ACM"/>
        <w:ind w:firstLine="289"/>
        <w:rPr>
          <w:rFonts w:ascii="Times New Roman" w:hAnsi="Times New Roman"/>
        </w:rPr>
      </w:pPr>
      <w:r>
        <w:rPr>
          <w:rFonts w:ascii="Times New Roman" w:hAnsi="Times New Roman" w:hint="eastAsia"/>
        </w:rPr>
        <w:t xml:space="preserve">Fig 13(b) depicts the CPU loading of the browsing scenario. From the figure, the ups and downs of CPU loading </w:t>
      </w:r>
      <w:r>
        <w:rPr>
          <w:rFonts w:ascii="Times New Roman" w:hAnsi="Times New Roman"/>
        </w:rPr>
        <w:t>are</w:t>
      </w:r>
      <w:r>
        <w:rPr>
          <w:rFonts w:ascii="Times New Roman" w:hAnsi="Times New Roman" w:hint="eastAsia"/>
        </w:rPr>
        <w:t xml:space="preserve"> similar because the computation of the </w:t>
      </w:r>
      <w:r>
        <w:rPr>
          <w:rFonts w:ascii="Times New Roman" w:hAnsi="Times New Roman" w:hint="eastAsia"/>
          <w:szCs w:val="24"/>
        </w:rPr>
        <w:t>time profiling component</w:t>
      </w:r>
      <w:r>
        <w:rPr>
          <w:rFonts w:ascii="Times New Roman" w:hAnsi="Times New Roman" w:hint="eastAsia"/>
        </w:rPr>
        <w:t xml:space="preserve"> does not need too much CPU resource. Therefore, the average of extra overhead on CPU is 5% when we turn on all probes. The CPU operating time of the instrumented browser is more than the origin browser </w:t>
      </w:r>
      <w:r>
        <w:rPr>
          <w:rFonts w:ascii="Times New Roman" w:hAnsi="Times New Roman"/>
        </w:rPr>
        <w:t>because</w:t>
      </w:r>
      <w:r>
        <w:rPr>
          <w:rFonts w:ascii="Times New Roman" w:hAnsi="Times New Roman" w:hint="eastAsia"/>
        </w:rPr>
        <w:t xml:space="preserve"> the instrumented browser has 19.08 ~ 43.76% overhead of execution time. However, it does not </w:t>
      </w:r>
      <w:r>
        <w:rPr>
          <w:rFonts w:ascii="Times New Roman" w:hAnsi="Times New Roman"/>
        </w:rPr>
        <w:t>cause</w:t>
      </w:r>
      <w:r>
        <w:rPr>
          <w:rFonts w:ascii="Times New Roman" w:hAnsi="Times New Roman" w:hint="eastAsia"/>
        </w:rPr>
        <w:t xml:space="preserve"> more CPU loading because the tasks of extended time (the three parts which are </w:t>
      </w:r>
      <w:r>
        <w:rPr>
          <w:rFonts w:ascii="Times New Roman" w:hAnsi="Times New Roman"/>
        </w:rPr>
        <w:t>introduced</w:t>
      </w:r>
      <w:r>
        <w:rPr>
          <w:rFonts w:ascii="Times New Roman" w:hAnsi="Times New Roman" w:hint="eastAsia"/>
        </w:rPr>
        <w:t xml:space="preserve"> in previous paragraph) needn</w:t>
      </w:r>
      <w:r>
        <w:rPr>
          <w:rFonts w:ascii="Times New Roman" w:hAnsi="Times New Roman"/>
        </w:rPr>
        <w:t>’</w:t>
      </w:r>
      <w:r>
        <w:rPr>
          <w:rFonts w:ascii="Times New Roman" w:hAnsi="Times New Roman" w:hint="eastAsia"/>
        </w:rPr>
        <w:t xml:space="preserve">t too much computation resource to do. Fig 13(c) depicts the used memory status. From the figure, the used memory of the instrumented browser is more than the origin browser in the final, </w:t>
      </w:r>
      <w:r>
        <w:rPr>
          <w:rFonts w:ascii="Times New Roman" w:hAnsi="Times New Roman"/>
        </w:rPr>
        <w:t>because</w:t>
      </w:r>
      <w:r>
        <w:rPr>
          <w:rFonts w:ascii="Times New Roman" w:hAnsi="Times New Roman" w:hint="eastAsia"/>
        </w:rPr>
        <w:t xml:space="preserve"> the </w:t>
      </w:r>
      <w:r>
        <w:rPr>
          <w:rFonts w:ascii="Times New Roman" w:hAnsi="Times New Roman" w:hint="eastAsia"/>
          <w:szCs w:val="24"/>
        </w:rPr>
        <w:t>time profiling component</w:t>
      </w:r>
      <w:r>
        <w:rPr>
          <w:rFonts w:ascii="Times New Roman" w:hAnsi="Times New Roman"/>
        </w:rPr>
        <w:t xml:space="preserve"> stores</w:t>
      </w:r>
      <w:r>
        <w:rPr>
          <w:rFonts w:ascii="Times New Roman" w:hAnsi="Times New Roman" w:hint="eastAsia"/>
        </w:rPr>
        <w:t xml:space="preserve"> the time results in the memory. But it</w:t>
      </w:r>
      <w:r>
        <w:rPr>
          <w:rFonts w:ascii="Times New Roman" w:hAnsi="Times New Roman"/>
        </w:rPr>
        <w:t xml:space="preserve"> avoids</w:t>
      </w:r>
      <w:r>
        <w:rPr>
          <w:rFonts w:ascii="Times New Roman" w:hAnsi="Times New Roman" w:hint="eastAsia"/>
        </w:rPr>
        <w:t xml:space="preserve"> storing large time results by changing profiling resolutions and area. Therefore, the extra overhead of used memory can be controlled below 6.53%. The 6.53% is the memory overhead when we turn on all probes. And the used memory of the instrumented browser is less than the origin browser during the execution period because the actions of allocation and free memory will trigger the VM </w:t>
      </w:r>
      <w:r>
        <w:rPr>
          <w:rFonts w:ascii="Times New Roman" w:hAnsi="Times New Roman" w:hint="eastAsia"/>
        </w:rPr>
        <w:lastRenderedPageBreak/>
        <w:t>to do garbage collection. Hence, the used memory will down when the garbage collection recycle the memory in the execution period.</w:t>
      </w:r>
    </w:p>
    <w:p w:rsidR="00630ACD" w:rsidRPr="00630ACD" w:rsidRDefault="00630ACD" w:rsidP="00630ACD">
      <w:pPr>
        <w:pStyle w:val="ACM"/>
      </w:pPr>
    </w:p>
    <w:p w:rsidR="00630ACD" w:rsidRDefault="00D17012" w:rsidP="00D17012">
      <w:pPr>
        <w:pStyle w:val="ACM"/>
        <w:ind w:firstLine="289"/>
      </w:pPr>
      <w:r>
        <w:rPr>
          <w:rFonts w:hint="eastAsia"/>
          <w:i/>
        </w:rPr>
        <w:t>5</w:t>
      </w:r>
      <w:r>
        <w:rPr>
          <w:i/>
        </w:rPr>
        <w:t>.</w:t>
      </w:r>
      <w:r>
        <w:rPr>
          <w:rFonts w:hint="eastAsia"/>
          <w:i/>
        </w:rPr>
        <w:t>3.2</w:t>
      </w:r>
      <w:r w:rsidRPr="00B11AD1">
        <w:rPr>
          <w:i/>
        </w:rPr>
        <w:t xml:space="preserve"> </w:t>
      </w:r>
      <w:r>
        <w:rPr>
          <w:rFonts w:hint="eastAsia"/>
          <w:i/>
        </w:rPr>
        <w:t>Experiment of Time Accuracy</w:t>
      </w:r>
      <w:r w:rsidRPr="00B11AD1">
        <w:rPr>
          <w:i/>
        </w:rPr>
        <w:t>.</w:t>
      </w:r>
      <w:r w:rsidR="00630ACD">
        <w:rPr>
          <w:rFonts w:hint="eastAsia"/>
        </w:rPr>
        <w:t xml:space="preserve"> In Chapter 4, we showed that methods </w:t>
      </w:r>
      <w:proofErr w:type="spellStart"/>
      <w:r w:rsidR="00630ACD" w:rsidRPr="00497754">
        <w:rPr>
          <w:rFonts w:asciiTheme="minorEastAsia" w:hAnsiTheme="minorEastAsia" w:hint="eastAsia"/>
        </w:rPr>
        <w:t>getCaller</w:t>
      </w:r>
      <w:proofErr w:type="spellEnd"/>
      <w:r w:rsidR="00630ACD" w:rsidRPr="00497754">
        <w:rPr>
          <w:rFonts w:asciiTheme="minorEastAsia" w:hAnsiTheme="minorEastAsia" w:hint="eastAsia"/>
        </w:rPr>
        <w:t>()</w:t>
      </w:r>
      <w:r w:rsidR="00630ACD">
        <w:rPr>
          <w:rFonts w:asciiTheme="minorEastAsia" w:hAnsiTheme="minorEastAsia" w:hint="eastAsia"/>
        </w:rPr>
        <w:t xml:space="preserve"> </w:t>
      </w:r>
      <w:r w:rsidR="00630ACD" w:rsidRPr="00E10AFF">
        <w:t xml:space="preserve">and </w:t>
      </w:r>
      <w:r w:rsidR="00630ACD" w:rsidRPr="00E10AFF">
        <w:rPr>
          <w:rFonts w:asciiTheme="minorEastAsia" w:hAnsiTheme="minorEastAsia"/>
        </w:rPr>
        <w:t>Probe()</w:t>
      </w:r>
      <w:r w:rsidR="00630ACD" w:rsidRPr="00E10AFF">
        <w:t xml:space="preserve"> are instrumented in</w:t>
      </w:r>
      <w:r w:rsidR="00630ACD">
        <w:rPr>
          <w:rFonts w:asciiTheme="minorEastAsia" w:hAnsiTheme="minorEastAsia" w:hint="eastAsia"/>
        </w:rPr>
        <w:t xml:space="preserve"> </w:t>
      </w:r>
      <w:r w:rsidR="00630ACD">
        <w:rPr>
          <w:rFonts w:hint="eastAsia"/>
        </w:rPr>
        <w:t xml:space="preserve">each method to get the caller name and trigger the </w:t>
      </w:r>
      <w:r w:rsidR="00630ACD">
        <w:rPr>
          <w:rFonts w:hint="eastAsia"/>
          <w:szCs w:val="24"/>
        </w:rPr>
        <w:t>time profiling component</w:t>
      </w:r>
      <w:r w:rsidR="00630ACD">
        <w:rPr>
          <w:rFonts w:hint="eastAsia"/>
        </w:rPr>
        <w:t xml:space="preserve"> to record time data, respectively. Both of them take extra execution time at runtime that will be included in the time results of RMP; therefore, we need to deduct the extra time for accuracy of time results.</w:t>
      </w:r>
    </w:p>
    <w:p w:rsidR="00630ACD" w:rsidRDefault="00630ACD" w:rsidP="00630ACD">
      <w:pPr>
        <w:spacing w:line="360" w:lineRule="auto"/>
        <w:ind w:left="480" w:firstLine="480"/>
        <w:rPr>
          <w:rFonts w:ascii="Times New Roman" w:hAnsi="Times New Roman" w:cs="Times New Roman"/>
        </w:rPr>
      </w:pPr>
      <w:r>
        <w:rPr>
          <w:rFonts w:ascii="Times New Roman" w:hAnsi="Times New Roman" w:cs="Times New Roman"/>
          <w:noProof/>
        </w:rPr>
        <w:drawing>
          <wp:inline distT="0" distB="0" distL="0" distR="0" wp14:anchorId="6D10D8C2" wp14:editId="3A588C2E">
            <wp:extent cx="1419225" cy="973729"/>
            <wp:effectExtent l="0" t="0" r="0" b="0"/>
            <wp:docPr id="21"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19.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422607" cy="976050"/>
                    </a:xfrm>
                    <a:prstGeom prst="rect">
                      <a:avLst/>
                    </a:prstGeom>
                  </pic:spPr>
                </pic:pic>
              </a:graphicData>
            </a:graphic>
          </wp:inline>
        </w:drawing>
      </w:r>
      <w:r>
        <w:rPr>
          <w:rFonts w:ascii="Times New Roman" w:hAnsi="Times New Roman" w:cs="Times New Roman" w:hint="eastAsia"/>
        </w:rPr>
        <w:t xml:space="preserve">  </w:t>
      </w:r>
      <w:r>
        <w:rPr>
          <w:rFonts w:ascii="Times New Roman" w:hAnsi="Times New Roman" w:cs="Times New Roman" w:hint="eastAsia"/>
        </w:rPr>
        <w:tab/>
        <w:t xml:space="preserve"> </w:t>
      </w:r>
      <w:r>
        <w:rPr>
          <w:rFonts w:ascii="Times New Roman" w:hAnsi="Times New Roman" w:cs="Times New Roman" w:hint="eastAsia"/>
        </w:rPr>
        <w:tab/>
      </w:r>
      <w:r>
        <w:rPr>
          <w:rFonts w:ascii="Times New Roman" w:hAnsi="Times New Roman" w:cs="Times New Roman"/>
          <w:noProof/>
        </w:rPr>
        <w:drawing>
          <wp:inline distT="0" distB="0" distL="0" distR="0" wp14:anchorId="7206845E" wp14:editId="7F110B2C">
            <wp:extent cx="1371600" cy="942165"/>
            <wp:effectExtent l="0" t="0" r="0" b="0"/>
            <wp:docPr id="22"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0.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370469" cy="941388"/>
                    </a:xfrm>
                    <a:prstGeom prst="rect">
                      <a:avLst/>
                    </a:prstGeom>
                  </pic:spPr>
                </pic:pic>
              </a:graphicData>
            </a:graphic>
          </wp:inline>
        </w:drawing>
      </w:r>
    </w:p>
    <w:p w:rsidR="00630ACD" w:rsidRPr="00AC7F33" w:rsidRDefault="00630ACD" w:rsidP="00630ACD">
      <w:pPr>
        <w:spacing w:line="360" w:lineRule="auto"/>
        <w:ind w:left="480" w:firstLineChars="240" w:firstLine="480"/>
        <w:rPr>
          <w:rFonts w:ascii="Times New Roman" w:hAnsi="Times New Roman" w:cs="Times New Roman"/>
        </w:rPr>
      </w:pPr>
      <w:r>
        <w:rPr>
          <w:rFonts w:ascii="Times New Roman" w:hAnsi="Times New Roman" w:cs="Times New Roman" w:hint="eastAsia"/>
          <w:noProof/>
          <w:sz w:val="20"/>
          <w:szCs w:val="20"/>
        </w:rPr>
        <w:t>(a)</w:t>
      </w:r>
      <w:r w:rsidRPr="00466A1E">
        <w:rPr>
          <w:rFonts w:ascii="Times New Roman" w:hAnsi="Times New Roman" w:cs="Times New Roman"/>
          <w:sz w:val="20"/>
          <w:szCs w:val="20"/>
        </w:rPr>
        <w:t xml:space="preserve"> </w:t>
      </w:r>
      <w:r>
        <w:rPr>
          <w:rFonts w:ascii="Times New Roman" w:hAnsi="Times New Roman" w:cs="Times New Roman" w:hint="eastAsia"/>
          <w:sz w:val="20"/>
          <w:szCs w:val="20"/>
        </w:rPr>
        <w:t xml:space="preserve">The test case of </w:t>
      </w:r>
      <w:proofErr w:type="spellStart"/>
      <w:proofErr w:type="gramStart"/>
      <w:r>
        <w:rPr>
          <w:rFonts w:ascii="Times New Roman" w:hAnsi="Times New Roman" w:cs="Times New Roman" w:hint="eastAsia"/>
          <w:sz w:val="20"/>
          <w:szCs w:val="20"/>
        </w:rPr>
        <w:t>getCaller</w:t>
      </w:r>
      <w:proofErr w:type="spellEnd"/>
      <w:r>
        <w:rPr>
          <w:rFonts w:ascii="Times New Roman" w:hAnsi="Times New Roman" w:cs="Times New Roman" w:hint="eastAsia"/>
          <w:sz w:val="20"/>
          <w:szCs w:val="20"/>
        </w:rPr>
        <w:t>(</w:t>
      </w:r>
      <w:proofErr w:type="gramEnd"/>
      <w:r>
        <w:rPr>
          <w:rFonts w:ascii="Times New Roman" w:hAnsi="Times New Roman" w:cs="Times New Roman" w:hint="eastAsia"/>
          <w:sz w:val="20"/>
          <w:szCs w:val="20"/>
        </w:rPr>
        <w:t>)</w:t>
      </w:r>
      <w:r w:rsidRPr="00466A1E">
        <w:rPr>
          <w:rFonts w:ascii="Times New Roman" w:hAnsi="Times New Roman" w:cs="Times New Roman"/>
          <w:sz w:val="20"/>
          <w:szCs w:val="20"/>
        </w:rPr>
        <w:t>.</w:t>
      </w:r>
      <w:r>
        <w:rPr>
          <w:rFonts w:ascii="Times New Roman" w:hAnsi="Times New Roman" w:cs="Times New Roman" w:hint="eastAsia"/>
          <w:noProof/>
          <w:sz w:val="20"/>
          <w:szCs w:val="20"/>
        </w:rPr>
        <w:tab/>
      </w:r>
      <w:r>
        <w:rPr>
          <w:rFonts w:ascii="Times New Roman" w:hAnsi="Times New Roman" w:cs="Times New Roman" w:hint="eastAsia"/>
          <w:noProof/>
          <w:sz w:val="20"/>
          <w:szCs w:val="20"/>
        </w:rPr>
        <w:tab/>
        <w:t>(b)</w:t>
      </w:r>
      <w:r w:rsidRPr="00466A1E">
        <w:rPr>
          <w:rFonts w:ascii="Times New Roman" w:hAnsi="Times New Roman" w:cs="Times New Roman"/>
          <w:sz w:val="20"/>
          <w:szCs w:val="20"/>
        </w:rPr>
        <w:t xml:space="preserve"> </w:t>
      </w:r>
      <w:r>
        <w:rPr>
          <w:rFonts w:ascii="Times New Roman" w:hAnsi="Times New Roman" w:cs="Times New Roman" w:hint="eastAsia"/>
          <w:sz w:val="20"/>
          <w:szCs w:val="20"/>
        </w:rPr>
        <w:t xml:space="preserve">The test case of </w:t>
      </w:r>
      <w:proofErr w:type="gramStart"/>
      <w:r>
        <w:rPr>
          <w:rFonts w:ascii="Times New Roman" w:hAnsi="Times New Roman" w:cs="Times New Roman" w:hint="eastAsia"/>
          <w:sz w:val="20"/>
          <w:szCs w:val="20"/>
        </w:rPr>
        <w:t>Probe(</w:t>
      </w:r>
      <w:proofErr w:type="gramEnd"/>
      <w:r>
        <w:rPr>
          <w:rFonts w:ascii="Times New Roman" w:hAnsi="Times New Roman" w:cs="Times New Roman" w:hint="eastAsia"/>
          <w:sz w:val="20"/>
          <w:szCs w:val="20"/>
        </w:rPr>
        <w:t>)</w:t>
      </w:r>
      <w:r w:rsidRPr="00466A1E">
        <w:rPr>
          <w:rFonts w:ascii="Times New Roman" w:hAnsi="Times New Roman" w:cs="Times New Roman"/>
          <w:sz w:val="20"/>
          <w:szCs w:val="20"/>
        </w:rPr>
        <w:t>.</w:t>
      </w:r>
    </w:p>
    <w:p w:rsidR="00630ACD" w:rsidRDefault="00630ACD" w:rsidP="00630ACD">
      <w:pPr>
        <w:pStyle w:val="ACM"/>
        <w:jc w:val="center"/>
        <w:rPr>
          <w:sz w:val="16"/>
          <w:szCs w:val="16"/>
        </w:rPr>
      </w:pPr>
      <w:bookmarkStart w:id="24" w:name="_Toc292219347"/>
      <w:bookmarkStart w:id="25" w:name="_Toc296450006"/>
      <w:r>
        <w:rPr>
          <w:noProof/>
          <w:sz w:val="16"/>
          <w:szCs w:val="16"/>
        </w:rPr>
        <w:t>Fig</w:t>
      </w:r>
      <w:r>
        <w:rPr>
          <w:rFonts w:hint="eastAsia"/>
          <w:noProof/>
          <w:sz w:val="16"/>
          <w:szCs w:val="16"/>
        </w:rPr>
        <w:t>.</w:t>
      </w:r>
      <w:r w:rsidRPr="00630ACD">
        <w:rPr>
          <w:noProof/>
          <w:sz w:val="16"/>
          <w:szCs w:val="16"/>
        </w:rPr>
        <w:t xml:space="preserve"> 1</w:t>
      </w:r>
      <w:r w:rsidRPr="00630ACD">
        <w:rPr>
          <w:rFonts w:hint="eastAsia"/>
          <w:noProof/>
          <w:sz w:val="16"/>
          <w:szCs w:val="16"/>
        </w:rPr>
        <w:t>4</w:t>
      </w:r>
      <w:r w:rsidRPr="00630ACD">
        <w:rPr>
          <w:noProof/>
          <w:sz w:val="16"/>
          <w:szCs w:val="16"/>
        </w:rPr>
        <w:t>.</w:t>
      </w:r>
      <w:r w:rsidRPr="00630ACD">
        <w:rPr>
          <w:sz w:val="16"/>
          <w:szCs w:val="16"/>
        </w:rPr>
        <w:t xml:space="preserve"> </w:t>
      </w:r>
      <w:proofErr w:type="gramStart"/>
      <w:r w:rsidRPr="00630ACD">
        <w:rPr>
          <w:rFonts w:hint="eastAsia"/>
          <w:sz w:val="16"/>
          <w:szCs w:val="16"/>
        </w:rPr>
        <w:t>The overhead experiment of instrumented methods</w:t>
      </w:r>
      <w:r w:rsidRPr="00630ACD">
        <w:rPr>
          <w:sz w:val="16"/>
          <w:szCs w:val="16"/>
        </w:rPr>
        <w:t>.</w:t>
      </w:r>
      <w:bookmarkEnd w:id="24"/>
      <w:bookmarkEnd w:id="25"/>
      <w:proofErr w:type="gramEnd"/>
    </w:p>
    <w:p w:rsidR="00630ACD" w:rsidRDefault="00BE295E" w:rsidP="00630ACD">
      <w:pPr>
        <w:pStyle w:val="ACM"/>
        <w:ind w:firstLine="289"/>
        <w:rPr>
          <w:rFonts w:ascii="Times New Roman" w:hAnsi="Times New Roman"/>
        </w:rPr>
      </w:pPr>
      <w:r>
        <w:rPr>
          <w:rFonts w:ascii="Times New Roman" w:hAnsi="Times New Roman" w:hint="eastAsia"/>
        </w:rPr>
        <w:t>Fig.</w:t>
      </w:r>
      <w:r w:rsidR="00630ACD">
        <w:rPr>
          <w:rFonts w:ascii="Times New Roman" w:hAnsi="Times New Roman" w:hint="eastAsia"/>
        </w:rPr>
        <w:t xml:space="preserve"> 14 shows the experiments which measure the execution time of </w:t>
      </w:r>
      <w:proofErr w:type="spellStart"/>
      <w:proofErr w:type="gramStart"/>
      <w:r w:rsidR="00630ACD" w:rsidRPr="00497754">
        <w:rPr>
          <w:rFonts w:asciiTheme="minorEastAsia" w:hAnsiTheme="minorEastAsia" w:hint="eastAsia"/>
        </w:rPr>
        <w:t>getCaller</w:t>
      </w:r>
      <w:proofErr w:type="spellEnd"/>
      <w:r w:rsidR="00630ACD" w:rsidRPr="00497754">
        <w:rPr>
          <w:rFonts w:asciiTheme="minorEastAsia" w:hAnsiTheme="minorEastAsia" w:hint="eastAsia"/>
        </w:rPr>
        <w:t>(</w:t>
      </w:r>
      <w:proofErr w:type="gramEnd"/>
      <w:r w:rsidR="00630ACD" w:rsidRPr="00497754">
        <w:rPr>
          <w:rFonts w:asciiTheme="minorEastAsia" w:hAnsiTheme="minorEastAsia" w:hint="eastAsia"/>
        </w:rPr>
        <w:t>)</w:t>
      </w:r>
      <w:r w:rsidR="00630ACD">
        <w:rPr>
          <w:rFonts w:ascii="Times New Roman" w:hAnsi="Times New Roman" w:hint="eastAsia"/>
        </w:rPr>
        <w:t xml:space="preserve"> and </w:t>
      </w:r>
      <w:r w:rsidR="00630ACD">
        <w:rPr>
          <w:rFonts w:asciiTheme="minorEastAsia" w:hAnsiTheme="minorEastAsia" w:hint="eastAsia"/>
        </w:rPr>
        <w:t>P</w:t>
      </w:r>
      <w:r w:rsidR="00630ACD" w:rsidRPr="00497754">
        <w:rPr>
          <w:rFonts w:asciiTheme="minorEastAsia" w:hAnsiTheme="minorEastAsia" w:hint="eastAsia"/>
        </w:rPr>
        <w:t>robe()</w:t>
      </w:r>
      <w:r w:rsidR="00630ACD">
        <w:rPr>
          <w:rFonts w:ascii="Times New Roman" w:hAnsi="Times New Roman" w:hint="eastAsia"/>
        </w:rPr>
        <w:t xml:space="preserve">. The </w:t>
      </w:r>
      <w:proofErr w:type="spellStart"/>
      <w:proofErr w:type="gramStart"/>
      <w:r w:rsidR="00630ACD" w:rsidRPr="00497754">
        <w:rPr>
          <w:rFonts w:asciiTheme="minorEastAsia" w:hAnsiTheme="minorEastAsia" w:hint="eastAsia"/>
        </w:rPr>
        <w:t>getCaller</w:t>
      </w:r>
      <w:proofErr w:type="spellEnd"/>
      <w:r w:rsidR="00630ACD" w:rsidRPr="00497754">
        <w:rPr>
          <w:rFonts w:asciiTheme="minorEastAsia" w:hAnsiTheme="minorEastAsia" w:hint="eastAsia"/>
        </w:rPr>
        <w:t>(</w:t>
      </w:r>
      <w:proofErr w:type="gramEnd"/>
      <w:r w:rsidR="00630ACD" w:rsidRPr="00497754">
        <w:rPr>
          <w:rFonts w:asciiTheme="minorEastAsia" w:hAnsiTheme="minorEastAsia" w:hint="eastAsia"/>
        </w:rPr>
        <w:t>)</w:t>
      </w:r>
      <w:r w:rsidR="00630ACD">
        <w:rPr>
          <w:rFonts w:ascii="Times New Roman" w:hAnsi="Times New Roman" w:hint="eastAsia"/>
        </w:rPr>
        <w:t xml:space="preserve"> and </w:t>
      </w:r>
      <w:r w:rsidR="00630ACD">
        <w:rPr>
          <w:rFonts w:asciiTheme="minorEastAsia" w:hAnsiTheme="minorEastAsia" w:hint="eastAsia"/>
        </w:rPr>
        <w:t>P</w:t>
      </w:r>
      <w:r w:rsidR="00630ACD" w:rsidRPr="00497754">
        <w:rPr>
          <w:rFonts w:asciiTheme="minorEastAsia" w:hAnsiTheme="minorEastAsia" w:hint="eastAsia"/>
        </w:rPr>
        <w:t>robe()</w:t>
      </w:r>
      <w:r w:rsidR="00630ACD">
        <w:rPr>
          <w:rFonts w:ascii="Times New Roman" w:hAnsi="Times New Roman" w:hint="eastAsia"/>
        </w:rPr>
        <w:t xml:space="preserve"> are executed 10000 times in a loop, and the time information is recorded by instrument </w:t>
      </w:r>
      <w:proofErr w:type="spellStart"/>
      <w:r w:rsidR="00630ACD" w:rsidRPr="00497754">
        <w:rPr>
          <w:rFonts w:asciiTheme="minorEastAsia" w:hAnsiTheme="minorEastAsia" w:hint="eastAsia"/>
        </w:rPr>
        <w:t>System.getTimeMillis</w:t>
      </w:r>
      <w:proofErr w:type="spellEnd"/>
      <w:r w:rsidR="00630ACD" w:rsidRPr="00497754">
        <w:rPr>
          <w:rFonts w:asciiTheme="minorEastAsia" w:hAnsiTheme="minorEastAsia" w:hint="eastAsia"/>
        </w:rPr>
        <w:t>()</w:t>
      </w:r>
      <w:r w:rsidR="00630ACD">
        <w:rPr>
          <w:rFonts w:ascii="Times New Roman" w:hAnsi="Times New Roman" w:hint="eastAsia"/>
        </w:rPr>
        <w:t xml:space="preserve"> at the head and tail of the loop to get the average </w:t>
      </w:r>
      <w:r w:rsidR="00630ACD">
        <w:rPr>
          <w:rFonts w:ascii="Times New Roman" w:hAnsi="Times New Roman"/>
        </w:rPr>
        <w:t>execution</w:t>
      </w:r>
      <w:r w:rsidR="00630ACD">
        <w:rPr>
          <w:rFonts w:ascii="Times New Roman" w:hAnsi="Times New Roman" w:hint="eastAsia"/>
        </w:rPr>
        <w:t xml:space="preserve"> time of them. The </w:t>
      </w:r>
      <w:proofErr w:type="spellStart"/>
      <w:proofErr w:type="gramStart"/>
      <w:r w:rsidR="00630ACD" w:rsidRPr="00497754">
        <w:rPr>
          <w:rFonts w:asciiTheme="minorEastAsia" w:hAnsiTheme="minorEastAsia" w:hint="eastAsia"/>
        </w:rPr>
        <w:t>getCaller</w:t>
      </w:r>
      <w:proofErr w:type="spellEnd"/>
      <w:r w:rsidR="00630ACD" w:rsidRPr="00497754">
        <w:rPr>
          <w:rFonts w:asciiTheme="minorEastAsia" w:hAnsiTheme="minorEastAsia" w:hint="eastAsia"/>
        </w:rPr>
        <w:t>(</w:t>
      </w:r>
      <w:proofErr w:type="gramEnd"/>
      <w:r w:rsidR="00630ACD" w:rsidRPr="00497754">
        <w:rPr>
          <w:rFonts w:asciiTheme="minorEastAsia" w:hAnsiTheme="minorEastAsia" w:hint="eastAsia"/>
        </w:rPr>
        <w:t>)</w:t>
      </w:r>
      <w:r w:rsidR="00630ACD">
        <w:rPr>
          <w:rFonts w:ascii="Times New Roman" w:hAnsi="Times New Roman" w:hint="eastAsia"/>
        </w:rPr>
        <w:t xml:space="preserve"> spends 0.382 (</w:t>
      </w:r>
      <w:proofErr w:type="spellStart"/>
      <w:r w:rsidR="00630ACD">
        <w:rPr>
          <w:rFonts w:ascii="Times New Roman" w:hAnsi="Times New Roman" w:hint="eastAsia"/>
        </w:rPr>
        <w:t>ms</w:t>
      </w:r>
      <w:proofErr w:type="spellEnd"/>
      <w:r w:rsidR="00630ACD">
        <w:rPr>
          <w:rFonts w:ascii="Times New Roman" w:hAnsi="Times New Roman" w:hint="eastAsia"/>
        </w:rPr>
        <w:t>) for one round, which is eight times faster than 3 (</w:t>
      </w:r>
      <w:proofErr w:type="spellStart"/>
      <w:r w:rsidR="00630ACD">
        <w:rPr>
          <w:rFonts w:ascii="Times New Roman" w:hAnsi="Times New Roman" w:hint="eastAsia"/>
        </w:rPr>
        <w:t>ms</w:t>
      </w:r>
      <w:proofErr w:type="spellEnd"/>
      <w:r w:rsidR="00630ACD">
        <w:rPr>
          <w:rFonts w:ascii="Times New Roman" w:hAnsi="Times New Roman" w:hint="eastAsia"/>
        </w:rPr>
        <w:t xml:space="preserve">) for </w:t>
      </w:r>
      <w:proofErr w:type="spellStart"/>
      <w:r w:rsidR="00630ACD" w:rsidRPr="00497754">
        <w:rPr>
          <w:rFonts w:asciiTheme="minorEastAsia" w:hAnsiTheme="minorEastAsia" w:hint="eastAsia"/>
        </w:rPr>
        <w:t>getStack</w:t>
      </w:r>
      <w:proofErr w:type="spellEnd"/>
      <w:r w:rsidR="00630ACD" w:rsidRPr="00497754">
        <w:rPr>
          <w:rFonts w:asciiTheme="minorEastAsia" w:hAnsiTheme="minorEastAsia" w:hint="eastAsia"/>
        </w:rPr>
        <w:t>()</w:t>
      </w:r>
      <w:r w:rsidR="00630ACD">
        <w:rPr>
          <w:rFonts w:ascii="Times New Roman" w:hAnsi="Times New Roman" w:hint="eastAsia"/>
        </w:rPr>
        <w:t xml:space="preserve">, and the </w:t>
      </w:r>
      <w:r w:rsidR="00630ACD">
        <w:rPr>
          <w:rFonts w:asciiTheme="minorEastAsia" w:hAnsiTheme="minorEastAsia" w:hint="eastAsia"/>
        </w:rPr>
        <w:t>P</w:t>
      </w:r>
      <w:r w:rsidR="00630ACD" w:rsidRPr="00497754">
        <w:rPr>
          <w:rFonts w:asciiTheme="minorEastAsia" w:hAnsiTheme="minorEastAsia" w:hint="eastAsia"/>
        </w:rPr>
        <w:t>robe()</w:t>
      </w:r>
      <w:r w:rsidR="00630ACD">
        <w:rPr>
          <w:rFonts w:ascii="Times New Roman" w:hAnsi="Times New Roman" w:hint="eastAsia"/>
        </w:rPr>
        <w:t xml:space="preserve"> spends 0.077 (</w:t>
      </w:r>
      <w:proofErr w:type="spellStart"/>
      <w:r w:rsidR="00630ACD">
        <w:rPr>
          <w:rFonts w:ascii="Times New Roman" w:hAnsi="Times New Roman" w:hint="eastAsia"/>
        </w:rPr>
        <w:t>ms</w:t>
      </w:r>
      <w:proofErr w:type="spellEnd"/>
      <w:r w:rsidR="00630ACD">
        <w:rPr>
          <w:rFonts w:ascii="Times New Roman" w:hAnsi="Times New Roman" w:hint="eastAsia"/>
        </w:rPr>
        <w:t xml:space="preserve">) for one round. Therefore, we can suppose a probe </w:t>
      </w:r>
      <w:r w:rsidR="00630ACD">
        <w:rPr>
          <w:rFonts w:ascii="Times New Roman" w:hAnsi="Times New Roman"/>
        </w:rPr>
        <w:t>takes extra</w:t>
      </w:r>
      <w:r w:rsidR="00630ACD">
        <w:rPr>
          <w:rFonts w:ascii="Times New Roman" w:hAnsi="Times New Roman" w:hint="eastAsia"/>
        </w:rPr>
        <w:t xml:space="preserve"> 0.54 (</w:t>
      </w:r>
      <w:proofErr w:type="spellStart"/>
      <w:r w:rsidR="00630ACD">
        <w:rPr>
          <w:rFonts w:ascii="Times New Roman" w:hAnsi="Times New Roman" w:hint="eastAsia"/>
        </w:rPr>
        <w:t>ms</w:t>
      </w:r>
      <w:proofErr w:type="spellEnd"/>
      <w:r w:rsidR="00630ACD">
        <w:rPr>
          <w:rFonts w:ascii="Times New Roman" w:hAnsi="Times New Roman" w:hint="eastAsia"/>
        </w:rPr>
        <w:t xml:space="preserve">) execution time because a probe includes one </w:t>
      </w:r>
      <w:proofErr w:type="spellStart"/>
      <w:proofErr w:type="gramStart"/>
      <w:r w:rsidR="00630ACD" w:rsidRPr="00FC575D">
        <w:rPr>
          <w:rFonts w:asciiTheme="minorEastAsia" w:hAnsiTheme="minorEastAsia" w:hint="eastAsia"/>
        </w:rPr>
        <w:t>getCaller</w:t>
      </w:r>
      <w:proofErr w:type="spellEnd"/>
      <w:r w:rsidR="00630ACD" w:rsidRPr="00FC575D">
        <w:rPr>
          <w:rFonts w:asciiTheme="minorEastAsia" w:hAnsiTheme="minorEastAsia" w:hint="eastAsia"/>
        </w:rPr>
        <w:t>(</w:t>
      </w:r>
      <w:proofErr w:type="gramEnd"/>
      <w:r w:rsidR="00630ACD" w:rsidRPr="00FC575D">
        <w:rPr>
          <w:rFonts w:asciiTheme="minorEastAsia" w:hAnsiTheme="minorEastAsia" w:hint="eastAsia"/>
        </w:rPr>
        <w:t>)</w:t>
      </w:r>
      <w:r w:rsidR="00630ACD">
        <w:rPr>
          <w:rFonts w:ascii="Times New Roman" w:hAnsi="Times New Roman" w:hint="eastAsia"/>
        </w:rPr>
        <w:t xml:space="preserve"> and two </w:t>
      </w:r>
      <w:r w:rsidR="00630ACD">
        <w:rPr>
          <w:rFonts w:asciiTheme="minorEastAsia" w:hAnsiTheme="minorEastAsia" w:hint="eastAsia"/>
        </w:rPr>
        <w:t>P</w:t>
      </w:r>
      <w:r w:rsidR="00630ACD" w:rsidRPr="00FC575D">
        <w:rPr>
          <w:rFonts w:asciiTheme="minorEastAsia" w:hAnsiTheme="minorEastAsia" w:hint="eastAsia"/>
        </w:rPr>
        <w:t>robe()</w:t>
      </w:r>
      <w:r w:rsidR="00630ACD">
        <w:rPr>
          <w:rFonts w:ascii="Times New Roman" w:hAnsi="Times New Roman" w:hint="eastAsia"/>
        </w:rPr>
        <w:t>.</w:t>
      </w:r>
    </w:p>
    <w:p w:rsidR="00630ACD" w:rsidRDefault="00630ACD" w:rsidP="00630ACD">
      <w:pPr>
        <w:spacing w:line="360" w:lineRule="auto"/>
        <w:jc w:val="center"/>
        <w:rPr>
          <w:rFonts w:ascii="Times New Roman" w:hAnsi="Times New Roman" w:cs="Times New Roman"/>
        </w:rPr>
      </w:pPr>
      <w:r>
        <w:rPr>
          <w:rFonts w:ascii="Times New Roman" w:hAnsi="Times New Roman" w:cs="Times New Roman" w:hint="eastAsia"/>
          <w:noProof/>
        </w:rPr>
        <w:drawing>
          <wp:inline distT="0" distB="0" distL="0" distR="0" wp14:anchorId="4A2B288C" wp14:editId="74BF59ED">
            <wp:extent cx="2074303" cy="942229"/>
            <wp:effectExtent l="0" t="0" r="2540" b="0"/>
            <wp:docPr id="23" name="圖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2.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074303" cy="942229"/>
                    </a:xfrm>
                    <a:prstGeom prst="rect">
                      <a:avLst/>
                    </a:prstGeom>
                  </pic:spPr>
                </pic:pic>
              </a:graphicData>
            </a:graphic>
          </wp:inline>
        </w:drawing>
      </w:r>
      <w:r>
        <w:rPr>
          <w:rFonts w:ascii="Times New Roman" w:hAnsi="Times New Roman" w:cs="Times New Roman" w:hint="eastAsia"/>
        </w:rPr>
        <w:t xml:space="preserve">  </w:t>
      </w:r>
      <w:r>
        <w:rPr>
          <w:rFonts w:ascii="Times New Roman" w:hAnsi="Times New Roman" w:cs="Times New Roman" w:hint="eastAsia"/>
          <w:noProof/>
        </w:rPr>
        <w:drawing>
          <wp:inline distT="0" distB="0" distL="0" distR="0" wp14:anchorId="6BE9CC7C" wp14:editId="0356A6C3">
            <wp:extent cx="2272998" cy="1032484"/>
            <wp:effectExtent l="0" t="0" r="0" b="0"/>
            <wp:docPr id="24"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1.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272998" cy="1032484"/>
                    </a:xfrm>
                    <a:prstGeom prst="rect">
                      <a:avLst/>
                    </a:prstGeom>
                  </pic:spPr>
                </pic:pic>
              </a:graphicData>
            </a:graphic>
          </wp:inline>
        </w:drawing>
      </w:r>
    </w:p>
    <w:p w:rsidR="00630ACD" w:rsidRPr="00A86E6B" w:rsidRDefault="00630ACD" w:rsidP="00630ACD">
      <w:pPr>
        <w:spacing w:line="360" w:lineRule="auto"/>
        <w:jc w:val="center"/>
        <w:rPr>
          <w:rFonts w:ascii="Times New Roman" w:hAnsi="Times New Roman" w:cs="Times New Roman"/>
          <w:sz w:val="20"/>
          <w:szCs w:val="20"/>
        </w:rPr>
      </w:pPr>
      <w:r>
        <w:rPr>
          <w:rFonts w:ascii="Times New Roman" w:hAnsi="Times New Roman" w:cs="Times New Roman" w:hint="eastAsia"/>
          <w:noProof/>
          <w:sz w:val="20"/>
          <w:szCs w:val="20"/>
        </w:rPr>
        <w:t xml:space="preserve"> (a)</w:t>
      </w:r>
      <w:r w:rsidRPr="00466A1E">
        <w:rPr>
          <w:rFonts w:ascii="Times New Roman" w:hAnsi="Times New Roman" w:cs="Times New Roman"/>
          <w:sz w:val="20"/>
          <w:szCs w:val="20"/>
        </w:rPr>
        <w:t xml:space="preserve"> </w:t>
      </w:r>
      <w:r>
        <w:rPr>
          <w:rFonts w:ascii="Times New Roman" w:hAnsi="Times New Roman" w:cs="Times New Roman" w:hint="eastAsia"/>
          <w:sz w:val="20"/>
          <w:szCs w:val="20"/>
        </w:rPr>
        <w:t>Child method is instrumented</w:t>
      </w:r>
      <w:r w:rsidRPr="00466A1E">
        <w:rPr>
          <w:rFonts w:ascii="Times New Roman" w:hAnsi="Times New Roman" w:cs="Times New Roman"/>
          <w:sz w:val="20"/>
          <w:szCs w:val="20"/>
        </w:rPr>
        <w:t>.</w:t>
      </w:r>
      <w:r>
        <w:rPr>
          <w:rFonts w:ascii="Times New Roman" w:hAnsi="Times New Roman" w:cs="Times New Roman"/>
          <w:noProof/>
          <w:sz w:val="20"/>
          <w:szCs w:val="20"/>
        </w:rPr>
        <w:tab/>
      </w:r>
      <w:r>
        <w:rPr>
          <w:rFonts w:ascii="Times New Roman" w:hAnsi="Times New Roman" w:cs="Times New Roman" w:hint="eastAsia"/>
          <w:noProof/>
          <w:sz w:val="20"/>
          <w:szCs w:val="20"/>
        </w:rPr>
        <w:tab/>
        <w:t xml:space="preserve"> </w:t>
      </w:r>
      <w:r>
        <w:rPr>
          <w:rFonts w:ascii="Times New Roman" w:hAnsi="Times New Roman" w:cs="Times New Roman" w:hint="eastAsia"/>
          <w:noProof/>
          <w:sz w:val="20"/>
          <w:szCs w:val="20"/>
        </w:rPr>
        <w:tab/>
        <w:t>(b)</w:t>
      </w:r>
      <w:r w:rsidRPr="00466A1E">
        <w:rPr>
          <w:rFonts w:ascii="Times New Roman" w:hAnsi="Times New Roman" w:cs="Times New Roman"/>
          <w:sz w:val="20"/>
          <w:szCs w:val="20"/>
        </w:rPr>
        <w:t xml:space="preserve"> </w:t>
      </w:r>
      <w:r>
        <w:rPr>
          <w:rFonts w:ascii="Times New Roman" w:hAnsi="Times New Roman" w:cs="Times New Roman" w:hint="eastAsia"/>
          <w:sz w:val="20"/>
          <w:szCs w:val="20"/>
        </w:rPr>
        <w:t>Child method without instrumented</w:t>
      </w:r>
      <w:r w:rsidRPr="00466A1E">
        <w:rPr>
          <w:rFonts w:ascii="Times New Roman" w:hAnsi="Times New Roman" w:cs="Times New Roman"/>
          <w:sz w:val="20"/>
          <w:szCs w:val="20"/>
        </w:rPr>
        <w:t>.</w:t>
      </w:r>
    </w:p>
    <w:p w:rsidR="00630ACD" w:rsidRDefault="00630ACD" w:rsidP="00630ACD">
      <w:pPr>
        <w:pStyle w:val="ACM"/>
        <w:ind w:firstLine="289"/>
        <w:jc w:val="center"/>
        <w:rPr>
          <w:sz w:val="16"/>
          <w:szCs w:val="16"/>
        </w:rPr>
      </w:pPr>
      <w:bookmarkStart w:id="26" w:name="_Toc292219348"/>
      <w:bookmarkStart w:id="27" w:name="_Toc296450007"/>
      <w:r>
        <w:rPr>
          <w:noProof/>
          <w:sz w:val="16"/>
          <w:szCs w:val="16"/>
        </w:rPr>
        <w:t>Fig</w:t>
      </w:r>
      <w:r>
        <w:rPr>
          <w:rFonts w:hint="eastAsia"/>
          <w:noProof/>
          <w:sz w:val="16"/>
          <w:szCs w:val="16"/>
        </w:rPr>
        <w:t>.</w:t>
      </w:r>
      <w:r w:rsidRPr="00630ACD">
        <w:rPr>
          <w:noProof/>
          <w:sz w:val="16"/>
          <w:szCs w:val="16"/>
        </w:rPr>
        <w:t xml:space="preserve"> 1</w:t>
      </w:r>
      <w:r w:rsidRPr="00630ACD">
        <w:rPr>
          <w:rFonts w:hint="eastAsia"/>
          <w:noProof/>
          <w:sz w:val="16"/>
          <w:szCs w:val="16"/>
        </w:rPr>
        <w:t>5</w:t>
      </w:r>
      <w:r w:rsidRPr="00630ACD">
        <w:rPr>
          <w:noProof/>
          <w:sz w:val="16"/>
          <w:szCs w:val="16"/>
        </w:rPr>
        <w:t>.</w:t>
      </w:r>
      <w:r w:rsidRPr="00630ACD">
        <w:rPr>
          <w:sz w:val="16"/>
          <w:szCs w:val="16"/>
        </w:rPr>
        <w:t xml:space="preserve"> </w:t>
      </w:r>
      <w:r w:rsidRPr="00630ACD">
        <w:rPr>
          <w:rFonts w:hint="eastAsia"/>
          <w:sz w:val="16"/>
          <w:szCs w:val="16"/>
        </w:rPr>
        <w:t>Measure the execution time of a probe.</w:t>
      </w:r>
      <w:bookmarkEnd w:id="26"/>
      <w:bookmarkEnd w:id="27"/>
    </w:p>
    <w:p w:rsidR="00630ACD" w:rsidRDefault="00630ACD" w:rsidP="00630ACD">
      <w:pPr>
        <w:pStyle w:val="ACM"/>
        <w:ind w:firstLine="289"/>
        <w:rPr>
          <w:rFonts w:ascii="Times New Roman" w:hAnsi="Times New Roman"/>
        </w:rPr>
      </w:pPr>
      <w:r>
        <w:rPr>
          <w:rFonts w:ascii="Times New Roman" w:hAnsi="Times New Roman" w:hint="eastAsia"/>
        </w:rPr>
        <w:t>To evaluate the extra execution time of a probe, we do anoth</w:t>
      </w:r>
      <w:r w:rsidR="00BE295E">
        <w:rPr>
          <w:rFonts w:ascii="Times New Roman" w:hAnsi="Times New Roman" w:hint="eastAsia"/>
        </w:rPr>
        <w:t>er experiment as shown in Fig.</w:t>
      </w:r>
      <w:r>
        <w:rPr>
          <w:rFonts w:ascii="Times New Roman" w:hAnsi="Times New Roman" w:hint="eastAsia"/>
        </w:rPr>
        <w:t xml:space="preserve"> 15. We select a method which has been instrumented and it includes a child method which has been </w:t>
      </w:r>
      <w:r>
        <w:rPr>
          <w:rFonts w:ascii="Times New Roman" w:hAnsi="Times New Roman"/>
        </w:rPr>
        <w:t>instrumented</w:t>
      </w:r>
      <w:r>
        <w:rPr>
          <w:rFonts w:ascii="Times New Roman" w:hAnsi="Times New Roman" w:hint="eastAsia"/>
        </w:rPr>
        <w:t xml:space="preserve"> t</w:t>
      </w:r>
      <w:r w:rsidR="00BE295E">
        <w:rPr>
          <w:rFonts w:ascii="Times New Roman" w:hAnsi="Times New Roman" w:hint="eastAsia"/>
        </w:rPr>
        <w:t>oo as shown in Fig 15(a). Fig.</w:t>
      </w:r>
      <w:r>
        <w:rPr>
          <w:rFonts w:ascii="Times New Roman" w:hAnsi="Times New Roman" w:hint="eastAsia"/>
        </w:rPr>
        <w:t xml:space="preserve"> 15(b) shows a</w:t>
      </w:r>
      <w:r>
        <w:rPr>
          <w:rFonts w:ascii="Times New Roman" w:hAnsi="Times New Roman"/>
        </w:rPr>
        <w:t>nother</w:t>
      </w:r>
      <w:r>
        <w:rPr>
          <w:rFonts w:ascii="Times New Roman" w:hAnsi="Times New Roman" w:hint="eastAsia"/>
        </w:rPr>
        <w:t xml:space="preserve"> case, we remove the instrumentation lines (a probe) of the child method. Then we get the time results from each of them and minus the time results to know the extra execution time of a probe is 0.488 (</w:t>
      </w:r>
      <w:proofErr w:type="spellStart"/>
      <w:r>
        <w:rPr>
          <w:rFonts w:ascii="Times New Roman" w:hAnsi="Times New Roman" w:hint="eastAsia"/>
        </w:rPr>
        <w:t>ms</w:t>
      </w:r>
      <w:proofErr w:type="spellEnd"/>
      <w:r>
        <w:rPr>
          <w:rFonts w:ascii="Times New Roman" w:hAnsi="Times New Roman" w:hint="eastAsia"/>
        </w:rPr>
        <w:t xml:space="preserve">). It is close to our </w:t>
      </w:r>
      <w:r>
        <w:rPr>
          <w:rFonts w:ascii="Times New Roman" w:hAnsi="Times New Roman"/>
        </w:rPr>
        <w:t xml:space="preserve">supposition. </w:t>
      </w:r>
      <w:r>
        <w:rPr>
          <w:rFonts w:ascii="Times New Roman" w:hAnsi="Times New Roman" w:hint="eastAsia"/>
        </w:rPr>
        <w:t>Therefore, we deduct this time value in the time results of RMP by the number of probes in child methods. However, 0.488 (</w:t>
      </w:r>
      <w:proofErr w:type="spellStart"/>
      <w:r>
        <w:rPr>
          <w:rFonts w:ascii="Times New Roman" w:hAnsi="Times New Roman" w:hint="eastAsia"/>
        </w:rPr>
        <w:t>ms</w:t>
      </w:r>
      <w:proofErr w:type="spellEnd"/>
      <w:r>
        <w:rPr>
          <w:rFonts w:ascii="Times New Roman" w:hAnsi="Times New Roman" w:hint="eastAsia"/>
        </w:rPr>
        <w:t xml:space="preserve">) is the time of an application probe, but the extra execution time of a framework probe is different. The framework probes have one more stage in the </w:t>
      </w:r>
      <w:r>
        <w:rPr>
          <w:rFonts w:ascii="Times New Roman" w:hAnsi="Times New Roman" w:hint="eastAsia"/>
          <w:szCs w:val="24"/>
        </w:rPr>
        <w:t>time profiling component</w:t>
      </w:r>
      <w:r>
        <w:rPr>
          <w:rFonts w:ascii="Times New Roman" w:hAnsi="Times New Roman" w:hint="eastAsia"/>
        </w:rPr>
        <w:t xml:space="preserve"> to check whether the caller is the target application for avoiding recording time results which called by other applications. Therefore, we deduct 0.631 (</w:t>
      </w:r>
      <w:proofErr w:type="spellStart"/>
      <w:r>
        <w:rPr>
          <w:rFonts w:ascii="Times New Roman" w:hAnsi="Times New Roman" w:hint="eastAsia"/>
        </w:rPr>
        <w:t>ms</w:t>
      </w:r>
      <w:proofErr w:type="spellEnd"/>
      <w:r>
        <w:rPr>
          <w:rFonts w:ascii="Times New Roman" w:hAnsi="Times New Roman" w:hint="eastAsia"/>
        </w:rPr>
        <w:t>), which is got from the same experiment.</w:t>
      </w:r>
    </w:p>
    <w:p w:rsidR="00630ACD" w:rsidRDefault="00630ACD" w:rsidP="00630ACD">
      <w:pPr>
        <w:pStyle w:val="ACM"/>
        <w:ind w:firstLine="289"/>
        <w:rPr>
          <w:rFonts w:ascii="Times New Roman" w:hAnsi="Times New Roman"/>
        </w:rPr>
      </w:pPr>
      <w:r>
        <w:rPr>
          <w:rFonts w:ascii="Times New Roman" w:hAnsi="Times New Roman"/>
        </w:rPr>
        <w:t>Unfortunately</w:t>
      </w:r>
      <w:r>
        <w:rPr>
          <w:rFonts w:ascii="Times New Roman" w:hAnsi="Times New Roman" w:hint="eastAsia"/>
        </w:rPr>
        <w:t xml:space="preserve">, some framework probes are called by some missed instrumented framework methods because the </w:t>
      </w:r>
      <w:proofErr w:type="spellStart"/>
      <w:r>
        <w:rPr>
          <w:rFonts w:ascii="Times New Roman" w:hAnsi="Times New Roman" w:hint="eastAsia"/>
        </w:rPr>
        <w:t>ctags</w:t>
      </w:r>
      <w:proofErr w:type="spellEnd"/>
      <w:r>
        <w:rPr>
          <w:rFonts w:ascii="Times New Roman" w:hAnsi="Times New Roman" w:hint="eastAsia"/>
        </w:rPr>
        <w:t xml:space="preserve"> cannot scan out the inner class of Java language </w:t>
      </w:r>
      <w:r>
        <w:rPr>
          <w:rFonts w:ascii="Times New Roman" w:hAnsi="Times New Roman" w:hint="eastAsia"/>
        </w:rPr>
        <w:lastRenderedPageBreak/>
        <w:t xml:space="preserve">(ex. call back function of listener) and our automatic scripts cannot scan out a case of called framework methods. For example, </w:t>
      </w:r>
      <w:proofErr w:type="spellStart"/>
      <w:proofErr w:type="gramStart"/>
      <w:r w:rsidRPr="00B03C1A">
        <w:rPr>
          <w:rFonts w:asciiTheme="minorEastAsia" w:hAnsiTheme="minorEastAsia" w:hint="eastAsia"/>
        </w:rPr>
        <w:t>CookieSyncManager.getInstance</w:t>
      </w:r>
      <w:proofErr w:type="spellEnd"/>
      <w:r w:rsidRPr="00B03C1A">
        <w:rPr>
          <w:rFonts w:asciiTheme="minorEastAsia" w:hAnsiTheme="minorEastAsia" w:hint="eastAsia"/>
        </w:rPr>
        <w:t>(</w:t>
      </w:r>
      <w:proofErr w:type="gramEnd"/>
      <w:r w:rsidRPr="00B03C1A">
        <w:rPr>
          <w:rFonts w:asciiTheme="minorEastAsia" w:hAnsiTheme="minorEastAsia" w:hint="eastAsia"/>
        </w:rPr>
        <w:t>).</w:t>
      </w:r>
      <w:proofErr w:type="spellStart"/>
      <w:r w:rsidRPr="00B03C1A">
        <w:rPr>
          <w:rFonts w:asciiTheme="minorEastAsia" w:hAnsiTheme="minorEastAsia" w:hint="eastAsia"/>
        </w:rPr>
        <w:t>stopSync</w:t>
      </w:r>
      <w:proofErr w:type="spellEnd"/>
      <w:r w:rsidRPr="00B03C1A">
        <w:rPr>
          <w:rFonts w:asciiTheme="minorEastAsia" w:hAnsiTheme="minorEastAsia" w:hint="eastAsia"/>
        </w:rPr>
        <w:t>()</w:t>
      </w:r>
      <w:r>
        <w:rPr>
          <w:rFonts w:ascii="Times New Roman" w:hAnsi="Times New Roman" w:hint="eastAsia"/>
        </w:rPr>
        <w:t xml:space="preserve">, we can know the code of </w:t>
      </w:r>
      <w:proofErr w:type="spellStart"/>
      <w:r w:rsidRPr="00B03C1A">
        <w:rPr>
          <w:rFonts w:asciiTheme="minorEastAsia" w:hAnsiTheme="minorEastAsia" w:hint="eastAsia"/>
        </w:rPr>
        <w:t>getInstance</w:t>
      </w:r>
      <w:proofErr w:type="spellEnd"/>
      <w:r w:rsidRPr="00B03C1A">
        <w:rPr>
          <w:rFonts w:asciiTheme="minorEastAsia" w:hAnsiTheme="minorEastAsia" w:hint="eastAsia"/>
        </w:rPr>
        <w:t>()</w:t>
      </w:r>
      <w:r>
        <w:rPr>
          <w:rFonts w:ascii="Times New Roman" w:hAnsi="Times New Roman" w:hint="eastAsia"/>
        </w:rPr>
        <w:t xml:space="preserve"> is written in CookieSyncManager.java directly, but the </w:t>
      </w:r>
      <w:proofErr w:type="spellStart"/>
      <w:r w:rsidRPr="00B03C1A">
        <w:rPr>
          <w:rFonts w:asciiTheme="minorEastAsia" w:hAnsiTheme="minorEastAsia" w:hint="eastAsia"/>
        </w:rPr>
        <w:t>stopSync</w:t>
      </w:r>
      <w:proofErr w:type="spellEnd"/>
      <w:r w:rsidRPr="00B03C1A">
        <w:rPr>
          <w:rFonts w:asciiTheme="minorEastAsia" w:hAnsiTheme="minorEastAsia" w:hint="eastAsia"/>
        </w:rPr>
        <w:t>()</w:t>
      </w:r>
      <w:r>
        <w:rPr>
          <w:rFonts w:ascii="Times New Roman" w:hAnsi="Times New Roman" w:hint="eastAsia"/>
        </w:rPr>
        <w:t xml:space="preserve"> is written in the class which is returned by </w:t>
      </w:r>
      <w:proofErr w:type="spellStart"/>
      <w:r w:rsidRPr="00B03C1A">
        <w:rPr>
          <w:rFonts w:asciiTheme="minorEastAsia" w:hAnsiTheme="minorEastAsia" w:hint="eastAsia"/>
        </w:rPr>
        <w:t>getInstance</w:t>
      </w:r>
      <w:proofErr w:type="spellEnd"/>
      <w:r w:rsidRPr="00B03C1A">
        <w:rPr>
          <w:rFonts w:asciiTheme="minorEastAsia" w:hAnsiTheme="minorEastAsia" w:hint="eastAsia"/>
        </w:rPr>
        <w:t>()</w:t>
      </w:r>
      <w:r>
        <w:rPr>
          <w:rFonts w:ascii="Times New Roman" w:hAnsi="Times New Roman" w:hint="eastAsia"/>
        </w:rPr>
        <w:t xml:space="preserve">. We cannot instrument the probe into </w:t>
      </w:r>
      <w:proofErr w:type="spellStart"/>
      <w:proofErr w:type="gramStart"/>
      <w:r w:rsidRPr="00B03C1A">
        <w:rPr>
          <w:rFonts w:asciiTheme="minorEastAsia" w:hAnsiTheme="minorEastAsia" w:hint="eastAsia"/>
        </w:rPr>
        <w:t>stopSync</w:t>
      </w:r>
      <w:proofErr w:type="spellEnd"/>
      <w:r w:rsidRPr="00B03C1A">
        <w:rPr>
          <w:rFonts w:asciiTheme="minorEastAsia" w:hAnsiTheme="minorEastAsia" w:hint="eastAsia"/>
        </w:rPr>
        <w:t>(</w:t>
      </w:r>
      <w:proofErr w:type="gramEnd"/>
      <w:r w:rsidRPr="00B03C1A">
        <w:rPr>
          <w:rFonts w:asciiTheme="minorEastAsia" w:hAnsiTheme="minorEastAsia" w:hint="eastAsia"/>
        </w:rPr>
        <w:t>)</w:t>
      </w:r>
      <w:r>
        <w:rPr>
          <w:rFonts w:asciiTheme="minorEastAsia" w:hAnsiTheme="minorEastAsia" w:hint="eastAsia"/>
        </w:rPr>
        <w:t xml:space="preserve"> </w:t>
      </w:r>
      <w:r w:rsidRPr="00E726A1">
        <w:rPr>
          <w:rFonts w:ascii="Times New Roman" w:hAnsi="Times New Roman"/>
        </w:rPr>
        <w:t>because</w:t>
      </w:r>
      <w:r>
        <w:rPr>
          <w:rFonts w:asciiTheme="minorEastAsia" w:hAnsiTheme="minorEastAsia" w:hint="eastAsia"/>
        </w:rPr>
        <w:t xml:space="preserve"> </w:t>
      </w:r>
      <w:r>
        <w:rPr>
          <w:rFonts w:ascii="Times New Roman" w:hAnsi="Times New Roman" w:hint="eastAsia"/>
        </w:rPr>
        <w:t xml:space="preserve">we cannot know what class will be </w:t>
      </w:r>
      <w:r>
        <w:rPr>
          <w:rFonts w:ascii="Times New Roman" w:hAnsi="Times New Roman"/>
        </w:rPr>
        <w:t>returned</w:t>
      </w:r>
      <w:r>
        <w:rPr>
          <w:rFonts w:ascii="Times New Roman" w:hAnsi="Times New Roman" w:hint="eastAsia"/>
        </w:rPr>
        <w:t xml:space="preserve"> by </w:t>
      </w:r>
      <w:proofErr w:type="spellStart"/>
      <w:r>
        <w:rPr>
          <w:rFonts w:ascii="Times New Roman" w:hAnsi="Times New Roman" w:hint="eastAsia"/>
        </w:rPr>
        <w:t>getInstance</w:t>
      </w:r>
      <w:proofErr w:type="spellEnd"/>
      <w:r>
        <w:rPr>
          <w:rFonts w:ascii="Times New Roman" w:hAnsi="Times New Roman" w:hint="eastAsia"/>
        </w:rPr>
        <w:t xml:space="preserve">() in instrumentation ranges analyzer. The information of return value needs other resources to help (ex. Software development kit (SDK)). The log events of framework probes which called by missed instrumented framework methods will be ignored in the </w:t>
      </w:r>
      <w:r>
        <w:rPr>
          <w:rFonts w:ascii="Times New Roman" w:hAnsi="Times New Roman" w:hint="eastAsia"/>
          <w:szCs w:val="24"/>
        </w:rPr>
        <w:t>time profiling component</w:t>
      </w:r>
      <w:r>
        <w:rPr>
          <w:rFonts w:ascii="Times New Roman" w:hAnsi="Times New Roman" w:hint="eastAsia"/>
        </w:rPr>
        <w:t xml:space="preserve"> because the name of the missed instrumented framework methods are not recorded in the caller filter list. However, the </w:t>
      </w:r>
      <w:r>
        <w:rPr>
          <w:rFonts w:ascii="Times New Roman" w:hAnsi="Times New Roman" w:hint="eastAsia"/>
          <w:szCs w:val="24"/>
        </w:rPr>
        <w:t>time profiling component</w:t>
      </w:r>
      <w:r>
        <w:rPr>
          <w:rFonts w:ascii="Times New Roman" w:hAnsi="Times New Roman" w:hint="eastAsia"/>
        </w:rPr>
        <w:t xml:space="preserve"> will spend time to check these log events, and the check time is included in the time results of RMP. Therefore, we select a framework method base</w:t>
      </w:r>
      <w:r w:rsidR="00BE295E">
        <w:rPr>
          <w:rFonts w:ascii="Times New Roman" w:hAnsi="Times New Roman" w:hint="eastAsia"/>
        </w:rPr>
        <w:t>d on the same scenario in Fig.</w:t>
      </w:r>
      <w:r>
        <w:rPr>
          <w:rFonts w:ascii="Times New Roman" w:hAnsi="Times New Roman" w:hint="eastAsia"/>
        </w:rPr>
        <w:t xml:space="preserve"> 15 to do the same experiment, but the log event of the child method will be ignored in the </w:t>
      </w:r>
      <w:r>
        <w:rPr>
          <w:rFonts w:ascii="Times New Roman" w:hAnsi="Times New Roman" w:hint="eastAsia"/>
          <w:szCs w:val="24"/>
        </w:rPr>
        <w:t>time profiling component</w:t>
      </w:r>
      <w:r>
        <w:rPr>
          <w:rFonts w:ascii="Times New Roman" w:hAnsi="Times New Roman" w:hint="eastAsia"/>
        </w:rPr>
        <w:t xml:space="preserve"> by configuration settings, not remove the probe. Then we know the extra execution time of the ignored framework methods is 0.583 (</w:t>
      </w:r>
      <w:proofErr w:type="spellStart"/>
      <w:r>
        <w:rPr>
          <w:rFonts w:ascii="Times New Roman" w:hAnsi="Times New Roman" w:hint="eastAsia"/>
        </w:rPr>
        <w:t>ms</w:t>
      </w:r>
      <w:proofErr w:type="spellEnd"/>
      <w:r>
        <w:rPr>
          <w:rFonts w:ascii="Times New Roman" w:hAnsi="Times New Roman" w:hint="eastAsia"/>
        </w:rPr>
        <w:t xml:space="preserve">) and we deduct it in the time results of RMP by the information of ignored times got from the </w:t>
      </w:r>
      <w:r>
        <w:rPr>
          <w:rFonts w:ascii="Times New Roman" w:hAnsi="Times New Roman" w:hint="eastAsia"/>
          <w:szCs w:val="24"/>
        </w:rPr>
        <w:t>time profiling component</w:t>
      </w:r>
      <w:r>
        <w:rPr>
          <w:rFonts w:ascii="Times New Roman" w:hAnsi="Times New Roman" w:hint="eastAsia"/>
        </w:rPr>
        <w:t>.</w:t>
      </w:r>
    </w:p>
    <w:p w:rsidR="00896045" w:rsidRDefault="00896045" w:rsidP="00630ACD">
      <w:pPr>
        <w:pStyle w:val="ACM"/>
        <w:ind w:firstLine="289"/>
        <w:rPr>
          <w:rFonts w:ascii="Times New Roman" w:hAnsi="Times New Roman"/>
        </w:rPr>
      </w:pPr>
    </w:p>
    <w:p w:rsidR="00630ACD" w:rsidRPr="00363EE3" w:rsidRDefault="00630ACD" w:rsidP="00630ACD">
      <w:pPr>
        <w:pStyle w:val="af1"/>
      </w:pPr>
      <w:bookmarkStart w:id="28" w:name="_Toc292219353"/>
      <w:bookmarkStart w:id="29" w:name="_Toc295917513"/>
      <w:r>
        <w:t xml:space="preserve">Table </w:t>
      </w:r>
      <w:r>
        <w:rPr>
          <w:rFonts w:hint="eastAsia"/>
        </w:rPr>
        <w:t>III</w:t>
      </w:r>
      <w:r w:rsidRPr="00363EE3">
        <w:t xml:space="preserve">. </w:t>
      </w:r>
      <w:proofErr w:type="gramStart"/>
      <w:r>
        <w:rPr>
          <w:rFonts w:hint="eastAsia"/>
        </w:rPr>
        <w:t>The time error rate of the RMP and debug class</w:t>
      </w:r>
      <w:r w:rsidRPr="00363EE3">
        <w:t>.</w:t>
      </w:r>
      <w:bookmarkEnd w:id="28"/>
      <w:bookmarkEnd w:id="29"/>
      <w:proofErr w:type="gramEnd"/>
    </w:p>
    <w:tbl>
      <w:tblPr>
        <w:tblW w:w="7265" w:type="dxa"/>
        <w:jc w:val="center"/>
        <w:tblInd w:w="-42" w:type="dxa"/>
        <w:tblCellMar>
          <w:left w:w="0" w:type="dxa"/>
          <w:right w:w="0" w:type="dxa"/>
        </w:tblCellMar>
        <w:tblLook w:val="0420" w:firstRow="1" w:lastRow="0" w:firstColumn="0" w:lastColumn="0" w:noHBand="0" w:noVBand="1"/>
      </w:tblPr>
      <w:tblGrid>
        <w:gridCol w:w="2228"/>
        <w:gridCol w:w="1312"/>
        <w:gridCol w:w="1179"/>
        <w:gridCol w:w="1275"/>
        <w:gridCol w:w="1271"/>
      </w:tblGrid>
      <w:tr w:rsidR="00630ACD" w:rsidRPr="00363EE3" w:rsidTr="00630ACD">
        <w:trPr>
          <w:trHeight w:val="214"/>
          <w:jc w:val="center"/>
        </w:trPr>
        <w:tc>
          <w:tcPr>
            <w:tcW w:w="222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30ACD" w:rsidRPr="00630ACD" w:rsidRDefault="00630ACD" w:rsidP="000A694D">
            <w:pPr>
              <w:jc w:val="both"/>
              <w:rPr>
                <w:rFonts w:ascii="Times New Roman" w:hAnsi="Times New Roman" w:cs="Times New Roman"/>
                <w:sz w:val="16"/>
                <w:szCs w:val="16"/>
              </w:rPr>
            </w:pPr>
          </w:p>
        </w:tc>
        <w:tc>
          <w:tcPr>
            <w:tcW w:w="1312"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630ACD" w:rsidRPr="00630ACD" w:rsidRDefault="00630ACD" w:rsidP="000A694D">
            <w:pPr>
              <w:jc w:val="both"/>
              <w:rPr>
                <w:rFonts w:ascii="Times New Roman" w:hAnsi="Times New Roman" w:cs="Times New Roman"/>
                <w:sz w:val="16"/>
                <w:szCs w:val="16"/>
              </w:rPr>
            </w:pPr>
            <w:proofErr w:type="spellStart"/>
            <w:r w:rsidRPr="00630ACD">
              <w:rPr>
                <w:rFonts w:ascii="Times New Roman" w:hAnsi="Times New Roman" w:cs="Times New Roman"/>
                <w:sz w:val="16"/>
                <w:szCs w:val="16"/>
              </w:rPr>
              <w:t>onPause</w:t>
            </w:r>
            <w:proofErr w:type="spellEnd"/>
          </w:p>
        </w:tc>
        <w:tc>
          <w:tcPr>
            <w:tcW w:w="1179"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630ACD" w:rsidRPr="00630ACD" w:rsidRDefault="00630ACD" w:rsidP="000A694D">
            <w:pPr>
              <w:jc w:val="both"/>
              <w:rPr>
                <w:rFonts w:ascii="Times New Roman" w:hAnsi="Times New Roman" w:cs="Times New Roman"/>
                <w:sz w:val="16"/>
                <w:szCs w:val="16"/>
              </w:rPr>
            </w:pPr>
            <w:proofErr w:type="spellStart"/>
            <w:r w:rsidRPr="00630ACD">
              <w:rPr>
                <w:rFonts w:ascii="Times New Roman" w:hAnsi="Times New Roman" w:cs="Times New Roman"/>
                <w:sz w:val="16"/>
                <w:szCs w:val="16"/>
              </w:rPr>
              <w:t>addObserver</w:t>
            </w:r>
            <w:proofErr w:type="spellEnd"/>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630ACD" w:rsidRPr="00630ACD" w:rsidRDefault="00630ACD" w:rsidP="000A694D">
            <w:pPr>
              <w:jc w:val="both"/>
              <w:rPr>
                <w:rFonts w:ascii="Times New Roman" w:hAnsi="Times New Roman" w:cs="Times New Roman"/>
                <w:sz w:val="16"/>
                <w:szCs w:val="16"/>
              </w:rPr>
            </w:pPr>
            <w:proofErr w:type="spellStart"/>
            <w:r w:rsidRPr="00630ACD">
              <w:rPr>
                <w:rFonts w:ascii="Times New Roman" w:hAnsi="Times New Roman" w:cs="Times New Roman"/>
                <w:sz w:val="16"/>
                <w:szCs w:val="16"/>
              </w:rPr>
              <w:t>resetLockcon</w:t>
            </w:r>
            <w:proofErr w:type="spellEnd"/>
          </w:p>
        </w:tc>
        <w:tc>
          <w:tcPr>
            <w:tcW w:w="1271"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hideMark/>
          </w:tcPr>
          <w:p w:rsidR="00630ACD" w:rsidRPr="00630ACD" w:rsidRDefault="00630ACD" w:rsidP="000A694D">
            <w:pPr>
              <w:jc w:val="both"/>
              <w:rPr>
                <w:rFonts w:ascii="Times New Roman" w:hAnsi="Times New Roman" w:cs="Times New Roman"/>
                <w:sz w:val="16"/>
                <w:szCs w:val="16"/>
              </w:rPr>
            </w:pPr>
            <w:proofErr w:type="spellStart"/>
            <w:r w:rsidRPr="00630ACD">
              <w:rPr>
                <w:rFonts w:ascii="Times New Roman" w:hAnsi="Times New Roman" w:cs="Times New Roman"/>
                <w:sz w:val="16"/>
                <w:szCs w:val="16"/>
              </w:rPr>
              <w:t>buildTitleUrl</w:t>
            </w:r>
            <w:proofErr w:type="spellEnd"/>
          </w:p>
        </w:tc>
      </w:tr>
      <w:tr w:rsidR="00630ACD" w:rsidRPr="00363EE3" w:rsidTr="00630ACD">
        <w:trPr>
          <w:trHeight w:val="122"/>
          <w:jc w:val="center"/>
        </w:trPr>
        <w:tc>
          <w:tcPr>
            <w:tcW w:w="222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30ACD" w:rsidRPr="00630ACD" w:rsidRDefault="00630ACD" w:rsidP="000A694D">
            <w:pPr>
              <w:jc w:val="both"/>
              <w:rPr>
                <w:rFonts w:ascii="Times New Roman" w:hAnsi="Times New Roman" w:cs="Times New Roman"/>
                <w:sz w:val="16"/>
                <w:szCs w:val="16"/>
              </w:rPr>
            </w:pPr>
            <w:proofErr w:type="spellStart"/>
            <w:r w:rsidRPr="00630ACD">
              <w:rPr>
                <w:rFonts w:ascii="Times New Roman" w:hAnsi="Times New Roman" w:cs="Times New Roman"/>
                <w:sz w:val="16"/>
                <w:szCs w:val="16"/>
              </w:rPr>
              <w:t>System.nanotime</w:t>
            </w:r>
            <w:proofErr w:type="spellEnd"/>
            <w:r w:rsidRPr="00630ACD">
              <w:rPr>
                <w:rFonts w:ascii="Times New Roman" w:hAnsi="Times New Roman" w:cs="Times New Roman"/>
                <w:sz w:val="16"/>
                <w:szCs w:val="16"/>
              </w:rPr>
              <w:t>()</w:t>
            </w:r>
          </w:p>
        </w:tc>
        <w:tc>
          <w:tcPr>
            <w:tcW w:w="131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30ACD" w:rsidRPr="00630ACD" w:rsidRDefault="00630ACD" w:rsidP="000A694D">
            <w:pPr>
              <w:jc w:val="both"/>
              <w:rPr>
                <w:rFonts w:ascii="Times New Roman" w:hAnsi="Times New Roman" w:cs="Times New Roman"/>
                <w:sz w:val="16"/>
                <w:szCs w:val="16"/>
              </w:rPr>
            </w:pPr>
            <w:r w:rsidRPr="00630ACD">
              <w:rPr>
                <w:rFonts w:ascii="Times New Roman" w:hAnsi="Times New Roman" w:cs="Times New Roman"/>
                <w:sz w:val="16"/>
                <w:szCs w:val="16"/>
              </w:rPr>
              <w:t>14.518 (</w:t>
            </w:r>
            <w:proofErr w:type="spellStart"/>
            <w:r w:rsidRPr="00630ACD">
              <w:rPr>
                <w:rFonts w:ascii="Times New Roman" w:hAnsi="Times New Roman" w:cs="Times New Roman"/>
                <w:sz w:val="16"/>
                <w:szCs w:val="16"/>
              </w:rPr>
              <w:t>ms</w:t>
            </w:r>
            <w:proofErr w:type="spellEnd"/>
            <w:r w:rsidRPr="00630ACD">
              <w:rPr>
                <w:rFonts w:ascii="Times New Roman" w:hAnsi="Times New Roman" w:cs="Times New Roman"/>
                <w:sz w:val="16"/>
                <w:szCs w:val="16"/>
              </w:rPr>
              <w:t>)</w:t>
            </w:r>
          </w:p>
        </w:tc>
        <w:tc>
          <w:tcPr>
            <w:tcW w:w="117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30ACD" w:rsidRPr="00630ACD" w:rsidRDefault="00630ACD" w:rsidP="000A694D">
            <w:pPr>
              <w:jc w:val="both"/>
              <w:rPr>
                <w:rFonts w:ascii="Times New Roman" w:hAnsi="Times New Roman" w:cs="Times New Roman"/>
                <w:sz w:val="16"/>
                <w:szCs w:val="16"/>
              </w:rPr>
            </w:pPr>
            <w:r w:rsidRPr="00630ACD">
              <w:rPr>
                <w:rFonts w:ascii="Times New Roman" w:hAnsi="Times New Roman" w:cs="Times New Roman"/>
                <w:sz w:val="16"/>
                <w:szCs w:val="16"/>
              </w:rPr>
              <w:t>1.221 (</w:t>
            </w:r>
            <w:proofErr w:type="spellStart"/>
            <w:r w:rsidRPr="00630ACD">
              <w:rPr>
                <w:rFonts w:ascii="Times New Roman" w:hAnsi="Times New Roman" w:cs="Times New Roman"/>
                <w:sz w:val="16"/>
                <w:szCs w:val="16"/>
              </w:rPr>
              <w:t>ms</w:t>
            </w:r>
            <w:proofErr w:type="spellEnd"/>
            <w:r w:rsidRPr="00630ACD">
              <w:rPr>
                <w:rFonts w:ascii="Times New Roman" w:hAnsi="Times New Roman" w:cs="Times New Roman"/>
                <w:sz w:val="16"/>
                <w:szCs w:val="16"/>
              </w:rPr>
              <w:t>)</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30ACD" w:rsidRPr="00630ACD" w:rsidRDefault="00630ACD" w:rsidP="000A694D">
            <w:pPr>
              <w:jc w:val="both"/>
              <w:rPr>
                <w:rFonts w:ascii="Times New Roman" w:hAnsi="Times New Roman" w:cs="Times New Roman"/>
                <w:sz w:val="16"/>
                <w:szCs w:val="16"/>
              </w:rPr>
            </w:pPr>
            <w:r w:rsidRPr="00630ACD">
              <w:rPr>
                <w:rFonts w:ascii="Times New Roman" w:hAnsi="Times New Roman" w:cs="Times New Roman"/>
                <w:sz w:val="16"/>
                <w:szCs w:val="16"/>
              </w:rPr>
              <w:t>1.312 (</w:t>
            </w:r>
            <w:proofErr w:type="spellStart"/>
            <w:r w:rsidRPr="00630ACD">
              <w:rPr>
                <w:rFonts w:ascii="Times New Roman" w:hAnsi="Times New Roman" w:cs="Times New Roman"/>
                <w:sz w:val="16"/>
                <w:szCs w:val="16"/>
              </w:rPr>
              <w:t>ms</w:t>
            </w:r>
            <w:proofErr w:type="spellEnd"/>
            <w:r w:rsidRPr="00630ACD">
              <w:rPr>
                <w:rFonts w:ascii="Times New Roman" w:hAnsi="Times New Roman" w:cs="Times New Roman"/>
                <w:sz w:val="16"/>
                <w:szCs w:val="16"/>
              </w:rPr>
              <w:t>)</w:t>
            </w:r>
          </w:p>
        </w:tc>
        <w:tc>
          <w:tcPr>
            <w:tcW w:w="127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30ACD" w:rsidRPr="00630ACD" w:rsidRDefault="00630ACD" w:rsidP="000A694D">
            <w:pPr>
              <w:jc w:val="both"/>
              <w:rPr>
                <w:rFonts w:ascii="Times New Roman" w:hAnsi="Times New Roman" w:cs="Times New Roman"/>
                <w:sz w:val="16"/>
                <w:szCs w:val="16"/>
              </w:rPr>
            </w:pPr>
            <w:r w:rsidRPr="00630ACD">
              <w:rPr>
                <w:rFonts w:ascii="Times New Roman" w:hAnsi="Times New Roman" w:cs="Times New Roman"/>
                <w:sz w:val="16"/>
                <w:szCs w:val="16"/>
              </w:rPr>
              <w:t>1.068 (</w:t>
            </w:r>
            <w:proofErr w:type="spellStart"/>
            <w:r w:rsidRPr="00630ACD">
              <w:rPr>
                <w:rFonts w:ascii="Times New Roman" w:hAnsi="Times New Roman" w:cs="Times New Roman"/>
                <w:sz w:val="16"/>
                <w:szCs w:val="16"/>
              </w:rPr>
              <w:t>ms</w:t>
            </w:r>
            <w:proofErr w:type="spellEnd"/>
            <w:r w:rsidRPr="00630ACD">
              <w:rPr>
                <w:rFonts w:ascii="Times New Roman" w:hAnsi="Times New Roman" w:cs="Times New Roman"/>
                <w:sz w:val="16"/>
                <w:szCs w:val="16"/>
              </w:rPr>
              <w:t>)</w:t>
            </w:r>
          </w:p>
        </w:tc>
      </w:tr>
      <w:tr w:rsidR="00630ACD" w:rsidRPr="00363EE3" w:rsidTr="00630ACD">
        <w:trPr>
          <w:trHeight w:val="157"/>
          <w:jc w:val="center"/>
        </w:trPr>
        <w:tc>
          <w:tcPr>
            <w:tcW w:w="222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30ACD" w:rsidRPr="00630ACD" w:rsidRDefault="00630ACD" w:rsidP="000A694D">
            <w:pPr>
              <w:jc w:val="both"/>
              <w:rPr>
                <w:rFonts w:ascii="Times New Roman" w:hAnsi="Times New Roman" w:cs="Times New Roman"/>
                <w:sz w:val="16"/>
                <w:szCs w:val="16"/>
              </w:rPr>
            </w:pPr>
            <w:r w:rsidRPr="00630ACD">
              <w:rPr>
                <w:rFonts w:ascii="Times New Roman" w:hAnsi="Times New Roman" w:cs="Times New Roman"/>
                <w:sz w:val="16"/>
                <w:szCs w:val="16"/>
              </w:rPr>
              <w:t>RMP</w:t>
            </w:r>
          </w:p>
        </w:tc>
        <w:tc>
          <w:tcPr>
            <w:tcW w:w="131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30ACD" w:rsidRPr="00630ACD" w:rsidRDefault="00630ACD" w:rsidP="000A694D">
            <w:pPr>
              <w:jc w:val="both"/>
              <w:rPr>
                <w:rFonts w:ascii="Times New Roman" w:hAnsi="Times New Roman" w:cs="Times New Roman"/>
                <w:sz w:val="16"/>
                <w:szCs w:val="16"/>
              </w:rPr>
            </w:pPr>
            <w:r w:rsidRPr="00630ACD">
              <w:rPr>
                <w:rFonts w:ascii="Times New Roman" w:hAnsi="Times New Roman" w:cs="Times New Roman"/>
                <w:sz w:val="16"/>
                <w:szCs w:val="16"/>
              </w:rPr>
              <w:t>15.562 (</w:t>
            </w:r>
            <w:proofErr w:type="spellStart"/>
            <w:r w:rsidRPr="00630ACD">
              <w:rPr>
                <w:rFonts w:ascii="Times New Roman" w:hAnsi="Times New Roman" w:cs="Times New Roman"/>
                <w:sz w:val="16"/>
                <w:szCs w:val="16"/>
              </w:rPr>
              <w:t>ms</w:t>
            </w:r>
            <w:proofErr w:type="spellEnd"/>
            <w:r w:rsidRPr="00630ACD">
              <w:rPr>
                <w:rFonts w:ascii="Times New Roman" w:hAnsi="Times New Roman" w:cs="Times New Roman"/>
                <w:sz w:val="16"/>
                <w:szCs w:val="16"/>
              </w:rPr>
              <w:t>)</w:t>
            </w:r>
          </w:p>
        </w:tc>
        <w:tc>
          <w:tcPr>
            <w:tcW w:w="117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30ACD" w:rsidRPr="00630ACD" w:rsidRDefault="00630ACD" w:rsidP="000A694D">
            <w:pPr>
              <w:jc w:val="both"/>
              <w:rPr>
                <w:rFonts w:ascii="Times New Roman" w:hAnsi="Times New Roman" w:cs="Times New Roman"/>
                <w:sz w:val="16"/>
                <w:szCs w:val="16"/>
              </w:rPr>
            </w:pPr>
            <w:r w:rsidRPr="00630ACD">
              <w:rPr>
                <w:rFonts w:ascii="Times New Roman" w:hAnsi="Times New Roman" w:cs="Times New Roman"/>
                <w:sz w:val="16"/>
                <w:szCs w:val="16"/>
              </w:rPr>
              <w:t>1.167 (</w:t>
            </w:r>
            <w:proofErr w:type="spellStart"/>
            <w:r w:rsidRPr="00630ACD">
              <w:rPr>
                <w:rFonts w:ascii="Times New Roman" w:hAnsi="Times New Roman" w:cs="Times New Roman"/>
                <w:sz w:val="16"/>
                <w:szCs w:val="16"/>
              </w:rPr>
              <w:t>ms</w:t>
            </w:r>
            <w:proofErr w:type="spellEnd"/>
            <w:r w:rsidRPr="00630ACD">
              <w:rPr>
                <w:rFonts w:ascii="Times New Roman" w:hAnsi="Times New Roman" w:cs="Times New Roman"/>
                <w:sz w:val="16"/>
                <w:szCs w:val="16"/>
              </w:rPr>
              <w:t>)</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30ACD" w:rsidRPr="00630ACD" w:rsidRDefault="00630ACD" w:rsidP="000A694D">
            <w:pPr>
              <w:jc w:val="both"/>
              <w:rPr>
                <w:rFonts w:ascii="Times New Roman" w:hAnsi="Times New Roman" w:cs="Times New Roman"/>
                <w:sz w:val="16"/>
                <w:szCs w:val="16"/>
              </w:rPr>
            </w:pPr>
            <w:r w:rsidRPr="00630ACD">
              <w:rPr>
                <w:rFonts w:ascii="Times New Roman" w:hAnsi="Times New Roman" w:cs="Times New Roman"/>
                <w:sz w:val="16"/>
                <w:szCs w:val="16"/>
              </w:rPr>
              <w:t>1.282 (</w:t>
            </w:r>
            <w:proofErr w:type="spellStart"/>
            <w:r w:rsidRPr="00630ACD">
              <w:rPr>
                <w:rFonts w:ascii="Times New Roman" w:hAnsi="Times New Roman" w:cs="Times New Roman"/>
                <w:sz w:val="16"/>
                <w:szCs w:val="16"/>
              </w:rPr>
              <w:t>ms</w:t>
            </w:r>
            <w:proofErr w:type="spellEnd"/>
            <w:r w:rsidRPr="00630ACD">
              <w:rPr>
                <w:rFonts w:ascii="Times New Roman" w:hAnsi="Times New Roman" w:cs="Times New Roman"/>
                <w:sz w:val="16"/>
                <w:szCs w:val="16"/>
              </w:rPr>
              <w:t>)</w:t>
            </w:r>
          </w:p>
        </w:tc>
        <w:tc>
          <w:tcPr>
            <w:tcW w:w="127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30ACD" w:rsidRPr="00630ACD" w:rsidRDefault="00630ACD" w:rsidP="000A694D">
            <w:pPr>
              <w:jc w:val="both"/>
              <w:rPr>
                <w:rFonts w:ascii="Times New Roman" w:hAnsi="Times New Roman" w:cs="Times New Roman"/>
                <w:sz w:val="16"/>
                <w:szCs w:val="16"/>
              </w:rPr>
            </w:pPr>
            <w:r w:rsidRPr="00630ACD">
              <w:rPr>
                <w:rFonts w:ascii="Times New Roman" w:hAnsi="Times New Roman" w:cs="Times New Roman"/>
                <w:sz w:val="16"/>
                <w:szCs w:val="16"/>
              </w:rPr>
              <w:t>1.177 (</w:t>
            </w:r>
            <w:proofErr w:type="spellStart"/>
            <w:r w:rsidRPr="00630ACD">
              <w:rPr>
                <w:rFonts w:ascii="Times New Roman" w:hAnsi="Times New Roman" w:cs="Times New Roman"/>
                <w:sz w:val="16"/>
                <w:szCs w:val="16"/>
              </w:rPr>
              <w:t>ms</w:t>
            </w:r>
            <w:proofErr w:type="spellEnd"/>
            <w:r w:rsidRPr="00630ACD">
              <w:rPr>
                <w:rFonts w:ascii="Times New Roman" w:hAnsi="Times New Roman" w:cs="Times New Roman"/>
                <w:sz w:val="16"/>
                <w:szCs w:val="16"/>
              </w:rPr>
              <w:t>)</w:t>
            </w:r>
          </w:p>
        </w:tc>
      </w:tr>
      <w:tr w:rsidR="00630ACD" w:rsidRPr="00363EE3" w:rsidTr="00630ACD">
        <w:trPr>
          <w:trHeight w:val="207"/>
          <w:jc w:val="center"/>
        </w:trPr>
        <w:tc>
          <w:tcPr>
            <w:tcW w:w="222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30ACD" w:rsidRPr="00630ACD" w:rsidRDefault="00630ACD" w:rsidP="000A694D">
            <w:pPr>
              <w:jc w:val="both"/>
              <w:rPr>
                <w:rFonts w:ascii="Times New Roman" w:hAnsi="Times New Roman" w:cs="Times New Roman"/>
                <w:sz w:val="16"/>
                <w:szCs w:val="16"/>
              </w:rPr>
            </w:pPr>
            <w:r w:rsidRPr="00630ACD">
              <w:rPr>
                <w:rFonts w:ascii="Times New Roman" w:hAnsi="Times New Roman" w:cs="Times New Roman"/>
                <w:sz w:val="16"/>
                <w:szCs w:val="16"/>
              </w:rPr>
              <w:t>Error rate</w:t>
            </w:r>
            <w:r w:rsidRPr="00630ACD">
              <w:rPr>
                <w:rFonts w:ascii="Times New Roman" w:hAnsi="Times New Roman" w:cs="Times New Roman" w:hint="eastAsia"/>
                <w:sz w:val="16"/>
                <w:szCs w:val="16"/>
              </w:rPr>
              <w:t xml:space="preserve"> of RMP</w:t>
            </w:r>
          </w:p>
        </w:tc>
        <w:tc>
          <w:tcPr>
            <w:tcW w:w="131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30ACD" w:rsidRPr="00630ACD" w:rsidRDefault="00630ACD" w:rsidP="000A694D">
            <w:pPr>
              <w:jc w:val="both"/>
              <w:rPr>
                <w:rFonts w:ascii="Times New Roman" w:hAnsi="Times New Roman" w:cs="Times New Roman"/>
                <w:sz w:val="16"/>
                <w:szCs w:val="16"/>
              </w:rPr>
            </w:pPr>
            <w:r w:rsidRPr="00630ACD">
              <w:rPr>
                <w:rFonts w:ascii="Times New Roman" w:hAnsi="Times New Roman" w:cs="Times New Roman"/>
                <w:sz w:val="16"/>
                <w:szCs w:val="16"/>
              </w:rPr>
              <w:t>7.19%</w:t>
            </w:r>
          </w:p>
        </w:tc>
        <w:tc>
          <w:tcPr>
            <w:tcW w:w="117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30ACD" w:rsidRPr="00630ACD" w:rsidRDefault="00630ACD" w:rsidP="000A694D">
            <w:pPr>
              <w:jc w:val="both"/>
              <w:rPr>
                <w:rFonts w:ascii="Times New Roman" w:hAnsi="Times New Roman" w:cs="Times New Roman"/>
                <w:sz w:val="16"/>
                <w:szCs w:val="16"/>
              </w:rPr>
            </w:pPr>
            <w:r w:rsidRPr="00630ACD">
              <w:rPr>
                <w:rFonts w:ascii="Times New Roman" w:hAnsi="Times New Roman" w:cs="Times New Roman"/>
                <w:sz w:val="16"/>
                <w:szCs w:val="16"/>
              </w:rPr>
              <w:t>0.04 %</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30ACD" w:rsidRPr="00630ACD" w:rsidRDefault="00630ACD" w:rsidP="000A694D">
            <w:pPr>
              <w:jc w:val="both"/>
              <w:rPr>
                <w:rFonts w:ascii="Times New Roman" w:hAnsi="Times New Roman" w:cs="Times New Roman"/>
                <w:sz w:val="16"/>
                <w:szCs w:val="16"/>
              </w:rPr>
            </w:pPr>
            <w:r w:rsidRPr="00630ACD">
              <w:rPr>
                <w:rFonts w:ascii="Times New Roman" w:hAnsi="Times New Roman" w:cs="Times New Roman"/>
                <w:sz w:val="16"/>
                <w:szCs w:val="16"/>
              </w:rPr>
              <w:t>2.29 %</w:t>
            </w:r>
          </w:p>
        </w:tc>
        <w:tc>
          <w:tcPr>
            <w:tcW w:w="127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30ACD" w:rsidRPr="00630ACD" w:rsidRDefault="00630ACD" w:rsidP="000A694D">
            <w:pPr>
              <w:jc w:val="both"/>
              <w:rPr>
                <w:rFonts w:ascii="Times New Roman" w:hAnsi="Times New Roman" w:cs="Times New Roman"/>
                <w:sz w:val="16"/>
                <w:szCs w:val="16"/>
              </w:rPr>
            </w:pPr>
            <w:r w:rsidRPr="00630ACD">
              <w:rPr>
                <w:rFonts w:ascii="Times New Roman" w:hAnsi="Times New Roman" w:cs="Times New Roman"/>
                <w:sz w:val="16"/>
                <w:szCs w:val="16"/>
              </w:rPr>
              <w:t>10.21%</w:t>
            </w:r>
          </w:p>
        </w:tc>
      </w:tr>
      <w:tr w:rsidR="00630ACD" w:rsidRPr="00363EE3" w:rsidTr="00630ACD">
        <w:trPr>
          <w:trHeight w:val="207"/>
          <w:jc w:val="center"/>
        </w:trPr>
        <w:tc>
          <w:tcPr>
            <w:tcW w:w="222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630ACD" w:rsidRPr="00630ACD" w:rsidRDefault="00630ACD" w:rsidP="000A694D">
            <w:pPr>
              <w:rPr>
                <w:rFonts w:ascii="Times New Roman" w:hAnsi="Times New Roman" w:cs="Times New Roman"/>
                <w:sz w:val="16"/>
                <w:szCs w:val="16"/>
              </w:rPr>
            </w:pPr>
            <w:r w:rsidRPr="00630ACD">
              <w:rPr>
                <w:rFonts w:ascii="Times New Roman" w:hAnsi="Times New Roman" w:cs="Times New Roman" w:hint="eastAsia"/>
                <w:sz w:val="16"/>
                <w:szCs w:val="16"/>
              </w:rPr>
              <w:t>Debug class</w:t>
            </w:r>
          </w:p>
        </w:tc>
        <w:tc>
          <w:tcPr>
            <w:tcW w:w="131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630ACD" w:rsidRPr="00630ACD" w:rsidRDefault="00630ACD" w:rsidP="000A694D">
            <w:pPr>
              <w:rPr>
                <w:rFonts w:ascii="Times New Roman" w:hAnsi="Times New Roman" w:cs="Times New Roman"/>
                <w:sz w:val="16"/>
                <w:szCs w:val="16"/>
              </w:rPr>
            </w:pPr>
            <w:r w:rsidRPr="00630ACD">
              <w:rPr>
                <w:rFonts w:ascii="Times New Roman" w:hAnsi="Times New Roman" w:cs="Times New Roman"/>
                <w:sz w:val="16"/>
                <w:szCs w:val="16"/>
              </w:rPr>
              <w:t>8.25 (</w:t>
            </w:r>
            <w:proofErr w:type="spellStart"/>
            <w:r w:rsidRPr="00630ACD">
              <w:rPr>
                <w:rFonts w:ascii="Times New Roman" w:hAnsi="Times New Roman" w:cs="Times New Roman"/>
                <w:sz w:val="16"/>
                <w:szCs w:val="16"/>
              </w:rPr>
              <w:t>ms</w:t>
            </w:r>
            <w:proofErr w:type="spellEnd"/>
            <w:r w:rsidRPr="00630ACD">
              <w:rPr>
                <w:rFonts w:ascii="Times New Roman" w:hAnsi="Times New Roman" w:cs="Times New Roman"/>
                <w:sz w:val="16"/>
                <w:szCs w:val="16"/>
              </w:rPr>
              <w:t>)</w:t>
            </w:r>
          </w:p>
        </w:tc>
        <w:tc>
          <w:tcPr>
            <w:tcW w:w="117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630ACD" w:rsidRPr="00630ACD" w:rsidRDefault="00630ACD" w:rsidP="000A694D">
            <w:pPr>
              <w:rPr>
                <w:rFonts w:ascii="Times New Roman" w:hAnsi="Times New Roman" w:cs="Times New Roman"/>
                <w:sz w:val="16"/>
                <w:szCs w:val="16"/>
              </w:rPr>
            </w:pPr>
            <w:r w:rsidRPr="00630ACD">
              <w:rPr>
                <w:rFonts w:ascii="Times New Roman" w:hAnsi="Times New Roman" w:cs="Times New Roman"/>
                <w:sz w:val="16"/>
                <w:szCs w:val="16"/>
              </w:rPr>
              <w:t>2.417 (</w:t>
            </w:r>
            <w:proofErr w:type="spellStart"/>
            <w:r w:rsidRPr="00630ACD">
              <w:rPr>
                <w:rFonts w:ascii="Times New Roman" w:hAnsi="Times New Roman" w:cs="Times New Roman"/>
                <w:sz w:val="16"/>
                <w:szCs w:val="16"/>
              </w:rPr>
              <w:t>ms</w:t>
            </w:r>
            <w:proofErr w:type="spellEnd"/>
            <w:r w:rsidRPr="00630ACD">
              <w:rPr>
                <w:rFonts w:ascii="Times New Roman" w:hAnsi="Times New Roman" w:cs="Times New Roman"/>
                <w:sz w:val="16"/>
                <w:szCs w:val="16"/>
              </w:rPr>
              <w:t>)</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630ACD" w:rsidRPr="00630ACD" w:rsidRDefault="00630ACD" w:rsidP="000A694D">
            <w:pPr>
              <w:rPr>
                <w:rFonts w:ascii="Times New Roman" w:hAnsi="Times New Roman" w:cs="Times New Roman"/>
                <w:sz w:val="16"/>
                <w:szCs w:val="16"/>
              </w:rPr>
            </w:pPr>
            <w:r w:rsidRPr="00630ACD">
              <w:rPr>
                <w:rFonts w:ascii="Times New Roman" w:hAnsi="Times New Roman" w:cs="Times New Roman"/>
                <w:sz w:val="16"/>
                <w:szCs w:val="16"/>
              </w:rPr>
              <w:t>2.099 (</w:t>
            </w:r>
            <w:proofErr w:type="spellStart"/>
            <w:r w:rsidRPr="00630ACD">
              <w:rPr>
                <w:rFonts w:ascii="Times New Roman" w:hAnsi="Times New Roman" w:cs="Times New Roman"/>
                <w:sz w:val="16"/>
                <w:szCs w:val="16"/>
              </w:rPr>
              <w:t>ms</w:t>
            </w:r>
            <w:proofErr w:type="spellEnd"/>
            <w:r w:rsidRPr="00630ACD">
              <w:rPr>
                <w:rFonts w:ascii="Times New Roman" w:hAnsi="Times New Roman" w:cs="Times New Roman"/>
                <w:sz w:val="16"/>
                <w:szCs w:val="16"/>
              </w:rPr>
              <w:t>)</w:t>
            </w:r>
          </w:p>
        </w:tc>
        <w:tc>
          <w:tcPr>
            <w:tcW w:w="127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630ACD" w:rsidRPr="00630ACD" w:rsidRDefault="00630ACD" w:rsidP="000A694D">
            <w:pPr>
              <w:rPr>
                <w:rFonts w:ascii="Times New Roman" w:hAnsi="Times New Roman" w:cs="Times New Roman"/>
                <w:sz w:val="16"/>
                <w:szCs w:val="16"/>
              </w:rPr>
            </w:pPr>
            <w:r w:rsidRPr="00630ACD">
              <w:rPr>
                <w:rFonts w:ascii="Times New Roman" w:hAnsi="Times New Roman" w:cs="Times New Roman"/>
                <w:sz w:val="16"/>
                <w:szCs w:val="16"/>
              </w:rPr>
              <w:t>4.061 (</w:t>
            </w:r>
            <w:proofErr w:type="spellStart"/>
            <w:r w:rsidRPr="00630ACD">
              <w:rPr>
                <w:rFonts w:ascii="Times New Roman" w:hAnsi="Times New Roman" w:cs="Times New Roman"/>
                <w:sz w:val="16"/>
                <w:szCs w:val="16"/>
              </w:rPr>
              <w:t>ms</w:t>
            </w:r>
            <w:proofErr w:type="spellEnd"/>
            <w:r w:rsidRPr="00630ACD">
              <w:rPr>
                <w:rFonts w:ascii="Times New Roman" w:hAnsi="Times New Roman" w:cs="Times New Roman"/>
                <w:sz w:val="16"/>
                <w:szCs w:val="16"/>
              </w:rPr>
              <w:t>)</w:t>
            </w:r>
          </w:p>
        </w:tc>
      </w:tr>
      <w:tr w:rsidR="00630ACD" w:rsidRPr="00363EE3" w:rsidTr="00630ACD">
        <w:trPr>
          <w:trHeight w:val="207"/>
          <w:jc w:val="center"/>
        </w:trPr>
        <w:tc>
          <w:tcPr>
            <w:tcW w:w="222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630ACD" w:rsidRPr="00630ACD" w:rsidRDefault="00630ACD" w:rsidP="000A694D">
            <w:pPr>
              <w:rPr>
                <w:rFonts w:ascii="Times New Roman" w:hAnsi="Times New Roman" w:cs="Times New Roman"/>
                <w:sz w:val="16"/>
                <w:szCs w:val="16"/>
              </w:rPr>
            </w:pPr>
            <w:r w:rsidRPr="00630ACD">
              <w:rPr>
                <w:rFonts w:ascii="Times New Roman" w:hAnsi="Times New Roman" w:cs="Times New Roman"/>
                <w:sz w:val="16"/>
                <w:szCs w:val="16"/>
              </w:rPr>
              <w:t>Error rate</w:t>
            </w:r>
            <w:r w:rsidRPr="00630ACD">
              <w:rPr>
                <w:rFonts w:ascii="Times New Roman" w:hAnsi="Times New Roman" w:cs="Times New Roman" w:hint="eastAsia"/>
                <w:sz w:val="16"/>
                <w:szCs w:val="16"/>
              </w:rPr>
              <w:t xml:space="preserve"> of debug class</w:t>
            </w:r>
          </w:p>
        </w:tc>
        <w:tc>
          <w:tcPr>
            <w:tcW w:w="1312"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630ACD" w:rsidRPr="00630ACD" w:rsidRDefault="00630ACD" w:rsidP="000A694D">
            <w:pPr>
              <w:rPr>
                <w:rFonts w:ascii="Times New Roman" w:hAnsi="Times New Roman" w:cs="Times New Roman"/>
                <w:sz w:val="16"/>
                <w:szCs w:val="16"/>
              </w:rPr>
            </w:pPr>
            <w:r w:rsidRPr="00630ACD">
              <w:rPr>
                <w:rFonts w:ascii="Times New Roman" w:hAnsi="Times New Roman" w:cs="Times New Roman"/>
                <w:sz w:val="16"/>
                <w:szCs w:val="16"/>
              </w:rPr>
              <w:t>43.17 %</w:t>
            </w:r>
          </w:p>
        </w:tc>
        <w:tc>
          <w:tcPr>
            <w:tcW w:w="117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630ACD" w:rsidRPr="00630ACD" w:rsidRDefault="00630ACD" w:rsidP="000A694D">
            <w:pPr>
              <w:rPr>
                <w:rFonts w:ascii="Times New Roman" w:hAnsi="Times New Roman" w:cs="Times New Roman"/>
                <w:sz w:val="16"/>
                <w:szCs w:val="16"/>
              </w:rPr>
            </w:pPr>
            <w:r w:rsidRPr="00630ACD">
              <w:rPr>
                <w:rFonts w:ascii="Times New Roman" w:hAnsi="Times New Roman" w:cs="Times New Roman"/>
                <w:sz w:val="16"/>
                <w:szCs w:val="16"/>
              </w:rPr>
              <w:t>97.95 %</w:t>
            </w:r>
          </w:p>
        </w:tc>
        <w:tc>
          <w:tcPr>
            <w:tcW w:w="1275"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630ACD" w:rsidRPr="00630ACD" w:rsidRDefault="00630ACD" w:rsidP="000A694D">
            <w:pPr>
              <w:rPr>
                <w:rFonts w:ascii="Times New Roman" w:hAnsi="Times New Roman" w:cs="Times New Roman"/>
                <w:sz w:val="16"/>
                <w:szCs w:val="16"/>
              </w:rPr>
            </w:pPr>
            <w:r w:rsidRPr="00630ACD">
              <w:rPr>
                <w:rFonts w:ascii="Times New Roman" w:hAnsi="Times New Roman" w:cs="Times New Roman"/>
                <w:sz w:val="16"/>
                <w:szCs w:val="16"/>
              </w:rPr>
              <w:t>59.98 %</w:t>
            </w:r>
          </w:p>
        </w:tc>
        <w:tc>
          <w:tcPr>
            <w:tcW w:w="127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rsidR="00630ACD" w:rsidRPr="00630ACD" w:rsidRDefault="00630ACD" w:rsidP="000A694D">
            <w:pPr>
              <w:rPr>
                <w:rFonts w:ascii="Times New Roman" w:hAnsi="Times New Roman" w:cs="Times New Roman"/>
                <w:sz w:val="16"/>
                <w:szCs w:val="16"/>
              </w:rPr>
            </w:pPr>
            <w:r w:rsidRPr="00630ACD">
              <w:rPr>
                <w:rFonts w:ascii="Times New Roman" w:hAnsi="Times New Roman" w:cs="Times New Roman"/>
                <w:sz w:val="16"/>
                <w:szCs w:val="16"/>
              </w:rPr>
              <w:t>280.24%</w:t>
            </w:r>
          </w:p>
        </w:tc>
      </w:tr>
    </w:tbl>
    <w:p w:rsidR="00896045" w:rsidRDefault="00896045" w:rsidP="00630ACD">
      <w:pPr>
        <w:pStyle w:val="ACM"/>
        <w:ind w:firstLine="289"/>
        <w:rPr>
          <w:rFonts w:ascii="Times New Roman" w:hAnsi="Times New Roman"/>
        </w:rPr>
      </w:pPr>
    </w:p>
    <w:p w:rsidR="00630ACD" w:rsidRDefault="00630ACD" w:rsidP="00630ACD">
      <w:pPr>
        <w:pStyle w:val="ACM"/>
        <w:ind w:firstLine="289"/>
        <w:rPr>
          <w:rFonts w:ascii="Times New Roman" w:hAnsi="Times New Roman"/>
        </w:rPr>
      </w:pPr>
      <w:r>
        <w:rPr>
          <w:rFonts w:ascii="Times New Roman" w:hAnsi="Times New Roman" w:hint="eastAsia"/>
        </w:rPr>
        <w:t xml:space="preserve">In table III, we select some methods whose execution time is stable to evaluate the error rate of time results. The reference time is got from the API, </w:t>
      </w:r>
      <w:proofErr w:type="spellStart"/>
      <w:proofErr w:type="gramStart"/>
      <w:r w:rsidRPr="00363EE3">
        <w:rPr>
          <w:rFonts w:asciiTheme="minorEastAsia" w:hAnsiTheme="minorEastAsia" w:hint="eastAsia"/>
        </w:rPr>
        <w:t>System.nanotime</w:t>
      </w:r>
      <w:proofErr w:type="spellEnd"/>
      <w:r w:rsidRPr="00363EE3">
        <w:rPr>
          <w:rFonts w:asciiTheme="minorEastAsia" w:hAnsiTheme="minorEastAsia" w:hint="eastAsia"/>
        </w:rPr>
        <w:t>(</w:t>
      </w:r>
      <w:proofErr w:type="gramEnd"/>
      <w:r w:rsidRPr="00363EE3">
        <w:rPr>
          <w:rFonts w:asciiTheme="minorEastAsia" w:hAnsiTheme="minorEastAsia" w:hint="eastAsia"/>
        </w:rPr>
        <w:t>)</w:t>
      </w:r>
      <w:r>
        <w:rPr>
          <w:rFonts w:ascii="Times New Roman" w:hAnsi="Times New Roman" w:hint="eastAsia"/>
        </w:rPr>
        <w:t xml:space="preserve">. </w:t>
      </w:r>
      <w:r>
        <w:rPr>
          <w:rFonts w:ascii="Times New Roman" w:hAnsi="Times New Roman"/>
        </w:rPr>
        <w:t>W</w:t>
      </w:r>
      <w:r>
        <w:rPr>
          <w:rFonts w:ascii="Times New Roman" w:hAnsi="Times New Roman" w:hint="eastAsia"/>
        </w:rPr>
        <w:t xml:space="preserve">e instrument this API into the entry point and exit point of methods to get the execution time of methods in nanosecond. And according </w:t>
      </w:r>
      <w:r>
        <w:rPr>
          <w:rFonts w:ascii="Times New Roman" w:hAnsi="Times New Roman"/>
        </w:rPr>
        <w:t>with</w:t>
      </w:r>
      <w:r>
        <w:rPr>
          <w:rFonts w:ascii="Times New Roman" w:hAnsi="Times New Roman" w:hint="eastAsia"/>
        </w:rPr>
        <w:t xml:space="preserve"> the above mentioned, the time results of RMP are deducted by some time values to be the final results. The table shows that the error rate of the RMP is below 10.21%.</w:t>
      </w:r>
    </w:p>
    <w:p w:rsidR="00834FED" w:rsidRDefault="00834FED" w:rsidP="00630ACD">
      <w:pPr>
        <w:pStyle w:val="ACM"/>
        <w:ind w:firstLine="289"/>
        <w:rPr>
          <w:rFonts w:ascii="Times New Roman" w:hAnsi="Times New Roman"/>
        </w:rPr>
      </w:pPr>
    </w:p>
    <w:p w:rsidR="00896045" w:rsidRDefault="00D17012" w:rsidP="00896045">
      <w:pPr>
        <w:pStyle w:val="ACM"/>
        <w:ind w:firstLine="289"/>
        <w:rPr>
          <w:rFonts w:ascii="Times New Roman" w:hAnsi="Times New Roman"/>
        </w:rPr>
      </w:pPr>
      <w:r>
        <w:rPr>
          <w:rFonts w:hint="eastAsia"/>
          <w:i/>
        </w:rPr>
        <w:t>5</w:t>
      </w:r>
      <w:r>
        <w:rPr>
          <w:i/>
        </w:rPr>
        <w:t>.</w:t>
      </w:r>
      <w:r>
        <w:rPr>
          <w:rFonts w:hint="eastAsia"/>
          <w:i/>
        </w:rPr>
        <w:t>3.3</w:t>
      </w:r>
      <w:r w:rsidRPr="00B11AD1">
        <w:rPr>
          <w:i/>
        </w:rPr>
        <w:t xml:space="preserve"> </w:t>
      </w:r>
      <w:r>
        <w:rPr>
          <w:rFonts w:hint="eastAsia"/>
          <w:i/>
        </w:rPr>
        <w:t xml:space="preserve">Compare Overhead and Time Accuracy with Debug Class + </w:t>
      </w:r>
      <w:proofErr w:type="spellStart"/>
      <w:r>
        <w:rPr>
          <w:rFonts w:hint="eastAsia"/>
          <w:i/>
        </w:rPr>
        <w:t>Traceview</w:t>
      </w:r>
      <w:proofErr w:type="spellEnd"/>
      <w:r w:rsidRPr="00B11AD1">
        <w:rPr>
          <w:i/>
        </w:rPr>
        <w:t>.</w:t>
      </w:r>
      <w:r>
        <w:rPr>
          <w:rFonts w:hint="eastAsia"/>
          <w:i/>
        </w:rPr>
        <w:t xml:space="preserve"> </w:t>
      </w:r>
      <w:r>
        <w:rPr>
          <w:rFonts w:ascii="Times New Roman" w:hAnsi="Times New Roman" w:hint="eastAsia"/>
        </w:rPr>
        <w:t xml:space="preserve">The debug class with </w:t>
      </w:r>
      <w:proofErr w:type="spellStart"/>
      <w:r>
        <w:rPr>
          <w:rFonts w:ascii="Times New Roman" w:hAnsi="Times New Roman" w:hint="eastAsia"/>
        </w:rPr>
        <w:t>Traceview</w:t>
      </w:r>
      <w:proofErr w:type="spellEnd"/>
      <w:r>
        <w:rPr>
          <w:rFonts w:ascii="Times New Roman" w:hAnsi="Times New Roman" w:hint="eastAsia"/>
        </w:rPr>
        <w:t xml:space="preserve"> is a default time profiling tool of Android official and work on most Android product devices. Therefore, we select this tool to be compared with the RMP on our DUT. </w:t>
      </w:r>
      <w:proofErr w:type="spellStart"/>
      <w:r>
        <w:rPr>
          <w:rFonts w:ascii="Times New Roman" w:hAnsi="Times New Roman" w:hint="eastAsia"/>
        </w:rPr>
        <w:t>Traceview</w:t>
      </w:r>
      <w:proofErr w:type="spellEnd"/>
      <w:r>
        <w:rPr>
          <w:rFonts w:ascii="Times New Roman" w:hAnsi="Times New Roman" w:hint="eastAsia"/>
        </w:rPr>
        <w:t xml:space="preserve"> is a GUI tool which can analyze logs recorded from the debug class and show the execution time from process level to method level. The debug class provides the API of start point and end point for users who can instrument them into the application source code to profile all methods of an application, including application methods, framework methods and core library of VM. The debug class collects all time results of methods and stores the results in the memory at run time. It will remove time results from memory to the SD card when the profiling is finished (the API of end point is executed). Therefore, the debug class uses large memory space to store the time results. </w:t>
      </w:r>
      <w:proofErr w:type="spellStart"/>
      <w:r>
        <w:rPr>
          <w:rFonts w:ascii="Times New Roman" w:hAnsi="Times New Roman" w:hint="eastAsia"/>
        </w:rPr>
        <w:t>Traceview</w:t>
      </w:r>
      <w:proofErr w:type="spellEnd"/>
      <w:r>
        <w:rPr>
          <w:rFonts w:ascii="Times New Roman" w:hAnsi="Times New Roman" w:hint="eastAsia"/>
        </w:rPr>
        <w:t xml:space="preserve"> can only provide the round times and total execution time of a </w:t>
      </w:r>
      <w:r>
        <w:rPr>
          <w:rFonts w:ascii="Times New Roman" w:hAnsi="Times New Roman"/>
        </w:rPr>
        <w:t>method</w:t>
      </w:r>
      <w:r>
        <w:rPr>
          <w:rFonts w:ascii="Times New Roman" w:hAnsi="Times New Roman" w:hint="eastAsia"/>
        </w:rPr>
        <w:t xml:space="preserve"> and the </w:t>
      </w:r>
      <w:r>
        <w:rPr>
          <w:rFonts w:ascii="Times New Roman" w:hAnsi="Times New Roman"/>
        </w:rPr>
        <w:t>execution</w:t>
      </w:r>
      <w:r>
        <w:rPr>
          <w:rFonts w:ascii="Times New Roman" w:hAnsi="Times New Roman" w:hint="eastAsia"/>
        </w:rPr>
        <w:t xml:space="preserve"> time of each round for a method is the average result in </w:t>
      </w:r>
      <w:proofErr w:type="spellStart"/>
      <w:r>
        <w:rPr>
          <w:rFonts w:ascii="Times New Roman" w:hAnsi="Times New Roman" w:hint="eastAsia"/>
        </w:rPr>
        <w:t>Traceview</w:t>
      </w:r>
      <w:proofErr w:type="spellEnd"/>
      <w:r>
        <w:rPr>
          <w:rFonts w:ascii="Times New Roman" w:hAnsi="Times New Roman" w:hint="eastAsia"/>
        </w:rPr>
        <w:t xml:space="preserve">. However, a </w:t>
      </w:r>
      <w:r>
        <w:rPr>
          <w:rFonts w:ascii="Times New Roman" w:hAnsi="Times New Roman" w:hint="eastAsia"/>
        </w:rPr>
        <w:lastRenderedPageBreak/>
        <w:t xml:space="preserve">method may spend different execution time in different task by different </w:t>
      </w:r>
      <w:r>
        <w:rPr>
          <w:rFonts w:ascii="Times New Roman" w:hAnsi="Times New Roman"/>
        </w:rPr>
        <w:t>parameters</w:t>
      </w:r>
      <w:r>
        <w:rPr>
          <w:rFonts w:ascii="Times New Roman" w:hAnsi="Times New Roman" w:hint="eastAsia"/>
        </w:rPr>
        <w:t xml:space="preserve">. Therefore, the </w:t>
      </w:r>
      <w:proofErr w:type="spellStart"/>
      <w:r>
        <w:rPr>
          <w:rFonts w:ascii="Times New Roman" w:hAnsi="Times New Roman" w:hint="eastAsia"/>
        </w:rPr>
        <w:t>Traceview</w:t>
      </w:r>
      <w:proofErr w:type="spellEnd"/>
      <w:r>
        <w:rPr>
          <w:rFonts w:ascii="Times New Roman" w:hAnsi="Times New Roman" w:hint="eastAsia"/>
        </w:rPr>
        <w:t xml:space="preserve"> cannot help us to analyze the execution time of each round for a method. Table IV shows the comparisons between debug class + </w:t>
      </w:r>
      <w:proofErr w:type="spellStart"/>
      <w:r>
        <w:rPr>
          <w:rFonts w:ascii="Times New Roman" w:hAnsi="Times New Roman" w:hint="eastAsia"/>
        </w:rPr>
        <w:t>Traceview</w:t>
      </w:r>
      <w:proofErr w:type="spellEnd"/>
      <w:r>
        <w:rPr>
          <w:rFonts w:ascii="Times New Roman" w:hAnsi="Times New Roman" w:hint="eastAsia"/>
        </w:rPr>
        <w:t xml:space="preserve"> and RMP.</w:t>
      </w:r>
    </w:p>
    <w:p w:rsidR="00834FED" w:rsidRPr="00896045" w:rsidRDefault="00834FED" w:rsidP="00896045">
      <w:pPr>
        <w:pStyle w:val="ACM"/>
        <w:ind w:firstLine="289"/>
        <w:rPr>
          <w:rFonts w:ascii="Times New Roman" w:hAnsi="Times New Roman"/>
        </w:rPr>
      </w:pPr>
    </w:p>
    <w:p w:rsidR="00D17012" w:rsidRDefault="00D17012" w:rsidP="00896045">
      <w:pPr>
        <w:pStyle w:val="af1"/>
        <w:ind w:firstLine="289"/>
      </w:pPr>
      <w:bookmarkStart w:id="30" w:name="_Toc295917514"/>
      <w:r>
        <w:t xml:space="preserve">Table </w:t>
      </w:r>
      <w:r>
        <w:rPr>
          <w:rFonts w:hint="eastAsia"/>
        </w:rPr>
        <w:t>IV</w:t>
      </w:r>
      <w:r w:rsidRPr="00363EE3">
        <w:t xml:space="preserve">. </w:t>
      </w:r>
      <w:proofErr w:type="gramStart"/>
      <w:r>
        <w:rPr>
          <w:rFonts w:hint="eastAsia"/>
        </w:rPr>
        <w:t xml:space="preserve">The functional comparisons of debug class + </w:t>
      </w:r>
      <w:proofErr w:type="spellStart"/>
      <w:r>
        <w:rPr>
          <w:rFonts w:hint="eastAsia"/>
        </w:rPr>
        <w:t>Traceview</w:t>
      </w:r>
      <w:proofErr w:type="spellEnd"/>
      <w:r>
        <w:rPr>
          <w:rFonts w:hint="eastAsia"/>
        </w:rPr>
        <w:t xml:space="preserve"> and RMP</w:t>
      </w:r>
      <w:r w:rsidRPr="00363EE3">
        <w:t>.</w:t>
      </w:r>
      <w:bookmarkEnd w:id="30"/>
      <w:proofErr w:type="gramEnd"/>
    </w:p>
    <w:tbl>
      <w:tblPr>
        <w:tblStyle w:val="af3"/>
        <w:tblW w:w="7230" w:type="dxa"/>
        <w:tblInd w:w="108" w:type="dxa"/>
        <w:tblLayout w:type="fixed"/>
        <w:tblLook w:val="04A0" w:firstRow="1" w:lastRow="0" w:firstColumn="1" w:lastColumn="0" w:noHBand="0" w:noVBand="1"/>
      </w:tblPr>
      <w:tblGrid>
        <w:gridCol w:w="993"/>
        <w:gridCol w:w="1275"/>
        <w:gridCol w:w="1418"/>
        <w:gridCol w:w="1843"/>
        <w:gridCol w:w="850"/>
        <w:gridCol w:w="851"/>
      </w:tblGrid>
      <w:tr w:rsidR="00D17012" w:rsidTr="00D17012">
        <w:trPr>
          <w:trHeight w:val="416"/>
        </w:trPr>
        <w:tc>
          <w:tcPr>
            <w:tcW w:w="993" w:type="dxa"/>
          </w:tcPr>
          <w:p w:rsidR="00D17012" w:rsidRPr="00D17012" w:rsidRDefault="00D17012" w:rsidP="000A694D">
            <w:pPr>
              <w:rPr>
                <w:rFonts w:ascii="Times New Roman" w:hAnsi="Times New Roman" w:cs="Times New Roman"/>
                <w:sz w:val="16"/>
                <w:szCs w:val="16"/>
              </w:rPr>
            </w:pPr>
          </w:p>
        </w:tc>
        <w:tc>
          <w:tcPr>
            <w:tcW w:w="1275" w:type="dxa"/>
          </w:tcPr>
          <w:p w:rsidR="00D17012" w:rsidRPr="00D17012" w:rsidRDefault="00D17012" w:rsidP="000A694D">
            <w:pPr>
              <w:rPr>
                <w:rFonts w:ascii="Times New Roman" w:hAnsi="Times New Roman" w:cs="Times New Roman"/>
                <w:sz w:val="16"/>
                <w:szCs w:val="16"/>
              </w:rPr>
            </w:pPr>
            <w:r w:rsidRPr="00D17012">
              <w:rPr>
                <w:rFonts w:ascii="Times New Roman" w:hAnsi="Times New Roman" w:cs="Times New Roman" w:hint="eastAsia"/>
                <w:sz w:val="16"/>
                <w:szCs w:val="16"/>
              </w:rPr>
              <w:t>Profiling approach</w:t>
            </w:r>
          </w:p>
        </w:tc>
        <w:tc>
          <w:tcPr>
            <w:tcW w:w="1418" w:type="dxa"/>
          </w:tcPr>
          <w:p w:rsidR="00D17012" w:rsidRPr="00D17012" w:rsidRDefault="00D17012" w:rsidP="000A694D">
            <w:pPr>
              <w:rPr>
                <w:rFonts w:ascii="Times New Roman" w:hAnsi="Times New Roman" w:cs="Times New Roman"/>
                <w:sz w:val="16"/>
                <w:szCs w:val="16"/>
              </w:rPr>
            </w:pPr>
            <w:r w:rsidRPr="00D17012">
              <w:rPr>
                <w:rFonts w:ascii="Times New Roman" w:hAnsi="Times New Roman" w:cs="Times New Roman" w:hint="eastAsia"/>
                <w:sz w:val="16"/>
                <w:szCs w:val="16"/>
              </w:rPr>
              <w:t>Profiling resolution</w:t>
            </w:r>
          </w:p>
        </w:tc>
        <w:tc>
          <w:tcPr>
            <w:tcW w:w="1843" w:type="dxa"/>
          </w:tcPr>
          <w:p w:rsidR="00D17012" w:rsidRPr="00D17012" w:rsidRDefault="00D17012" w:rsidP="000A694D">
            <w:pPr>
              <w:rPr>
                <w:rFonts w:ascii="Times New Roman" w:hAnsi="Times New Roman" w:cs="Times New Roman"/>
                <w:sz w:val="16"/>
                <w:szCs w:val="16"/>
              </w:rPr>
            </w:pPr>
            <w:r w:rsidRPr="00D17012">
              <w:rPr>
                <w:rFonts w:ascii="Times New Roman" w:hAnsi="Times New Roman" w:cs="Times New Roman" w:hint="eastAsia"/>
                <w:sz w:val="16"/>
                <w:szCs w:val="16"/>
              </w:rPr>
              <w:t>Profiling target</w:t>
            </w:r>
          </w:p>
        </w:tc>
        <w:tc>
          <w:tcPr>
            <w:tcW w:w="850" w:type="dxa"/>
          </w:tcPr>
          <w:p w:rsidR="00D17012" w:rsidRPr="00D17012" w:rsidRDefault="00D17012" w:rsidP="000A694D">
            <w:pPr>
              <w:rPr>
                <w:rFonts w:ascii="Times New Roman" w:hAnsi="Times New Roman" w:cs="Times New Roman"/>
                <w:sz w:val="16"/>
                <w:szCs w:val="16"/>
              </w:rPr>
            </w:pPr>
            <w:r w:rsidRPr="00D17012">
              <w:rPr>
                <w:rFonts w:ascii="Times New Roman" w:hAnsi="Times New Roman" w:cs="Times New Roman" w:hint="eastAsia"/>
                <w:sz w:val="16"/>
                <w:szCs w:val="16"/>
              </w:rPr>
              <w:t>Log size</w:t>
            </w:r>
          </w:p>
        </w:tc>
        <w:tc>
          <w:tcPr>
            <w:tcW w:w="851" w:type="dxa"/>
          </w:tcPr>
          <w:p w:rsidR="00D17012" w:rsidRPr="00D17012" w:rsidRDefault="00D17012" w:rsidP="000A694D">
            <w:pPr>
              <w:rPr>
                <w:rFonts w:ascii="Times New Roman" w:hAnsi="Times New Roman" w:cs="Times New Roman"/>
                <w:sz w:val="16"/>
                <w:szCs w:val="16"/>
              </w:rPr>
            </w:pPr>
            <w:r w:rsidRPr="00D17012">
              <w:rPr>
                <w:rFonts w:ascii="Times New Roman" w:hAnsi="Times New Roman" w:cs="Times New Roman" w:hint="eastAsia"/>
                <w:sz w:val="16"/>
                <w:szCs w:val="16"/>
              </w:rPr>
              <w:t>Integral logs problem</w:t>
            </w:r>
          </w:p>
        </w:tc>
      </w:tr>
      <w:tr w:rsidR="00D17012" w:rsidTr="00D17012">
        <w:trPr>
          <w:trHeight w:val="485"/>
        </w:trPr>
        <w:tc>
          <w:tcPr>
            <w:tcW w:w="993" w:type="dxa"/>
          </w:tcPr>
          <w:p w:rsidR="00D17012" w:rsidRPr="00D17012" w:rsidRDefault="00D17012" w:rsidP="000A694D">
            <w:pPr>
              <w:rPr>
                <w:rFonts w:ascii="Times New Roman" w:hAnsi="Times New Roman" w:cs="Times New Roman"/>
                <w:sz w:val="16"/>
                <w:szCs w:val="16"/>
              </w:rPr>
            </w:pPr>
            <w:r w:rsidRPr="00D17012">
              <w:rPr>
                <w:rFonts w:ascii="Times New Roman" w:hAnsi="Times New Roman" w:cs="Times New Roman" w:hint="eastAsia"/>
                <w:sz w:val="16"/>
                <w:szCs w:val="16"/>
              </w:rPr>
              <w:t xml:space="preserve">Debug class + </w:t>
            </w:r>
            <w:proofErr w:type="spellStart"/>
            <w:r w:rsidRPr="00D17012">
              <w:rPr>
                <w:rFonts w:ascii="Times New Roman" w:hAnsi="Times New Roman" w:cs="Times New Roman" w:hint="eastAsia"/>
                <w:sz w:val="16"/>
                <w:szCs w:val="16"/>
              </w:rPr>
              <w:t>Traceview</w:t>
            </w:r>
            <w:proofErr w:type="spellEnd"/>
          </w:p>
        </w:tc>
        <w:tc>
          <w:tcPr>
            <w:tcW w:w="1275" w:type="dxa"/>
          </w:tcPr>
          <w:p w:rsidR="00D17012" w:rsidRPr="00D17012" w:rsidRDefault="00D17012" w:rsidP="000A694D">
            <w:pPr>
              <w:rPr>
                <w:rFonts w:ascii="Times New Roman" w:hAnsi="Times New Roman" w:cs="Times New Roman"/>
                <w:sz w:val="16"/>
                <w:szCs w:val="16"/>
              </w:rPr>
            </w:pPr>
            <w:r w:rsidRPr="00D17012">
              <w:rPr>
                <w:rFonts w:ascii="Times New Roman" w:hAnsi="Times New Roman" w:cs="Times New Roman"/>
                <w:sz w:val="16"/>
                <w:szCs w:val="16"/>
              </w:rPr>
              <w:t>Instrumentation-based</w:t>
            </w:r>
            <w:r w:rsidRPr="00D17012">
              <w:rPr>
                <w:rFonts w:ascii="Times New Roman" w:hAnsi="Times New Roman" w:cs="Times New Roman" w:hint="eastAsia"/>
                <w:sz w:val="16"/>
                <w:szCs w:val="16"/>
              </w:rPr>
              <w:t xml:space="preserve"> approach</w:t>
            </w:r>
          </w:p>
        </w:tc>
        <w:tc>
          <w:tcPr>
            <w:tcW w:w="1418" w:type="dxa"/>
          </w:tcPr>
          <w:p w:rsidR="00D17012" w:rsidRPr="00D17012" w:rsidRDefault="00D17012" w:rsidP="000A694D">
            <w:pPr>
              <w:rPr>
                <w:rFonts w:ascii="Times New Roman" w:hAnsi="Times New Roman" w:cs="Times New Roman"/>
                <w:sz w:val="16"/>
                <w:szCs w:val="16"/>
              </w:rPr>
            </w:pPr>
            <w:r w:rsidRPr="00D17012">
              <w:rPr>
                <w:rFonts w:ascii="Times New Roman" w:hAnsi="Times New Roman" w:cs="Times New Roman" w:hint="eastAsia"/>
                <w:sz w:val="16"/>
                <w:szCs w:val="16"/>
              </w:rPr>
              <w:t>Process to method</w:t>
            </w:r>
          </w:p>
        </w:tc>
        <w:tc>
          <w:tcPr>
            <w:tcW w:w="1843" w:type="dxa"/>
          </w:tcPr>
          <w:p w:rsidR="00D17012" w:rsidRPr="00D17012" w:rsidRDefault="00D17012" w:rsidP="00D17012">
            <w:pPr>
              <w:pStyle w:val="ab"/>
              <w:numPr>
                <w:ilvl w:val="0"/>
                <w:numId w:val="17"/>
              </w:numPr>
              <w:ind w:leftChars="0"/>
              <w:rPr>
                <w:rFonts w:ascii="Times New Roman" w:hAnsi="Times New Roman" w:cs="Times New Roman"/>
                <w:sz w:val="16"/>
                <w:szCs w:val="16"/>
              </w:rPr>
            </w:pPr>
            <w:r w:rsidRPr="00D17012">
              <w:rPr>
                <w:rFonts w:ascii="Times New Roman" w:hAnsi="Times New Roman" w:cs="Times New Roman" w:hint="eastAsia"/>
                <w:sz w:val="16"/>
                <w:szCs w:val="16"/>
              </w:rPr>
              <w:t>Application</w:t>
            </w:r>
          </w:p>
          <w:p w:rsidR="00D17012" w:rsidRPr="00D17012" w:rsidRDefault="00D17012" w:rsidP="00D17012">
            <w:pPr>
              <w:pStyle w:val="ab"/>
              <w:numPr>
                <w:ilvl w:val="0"/>
                <w:numId w:val="17"/>
              </w:numPr>
              <w:ind w:leftChars="0"/>
              <w:rPr>
                <w:rFonts w:ascii="Times New Roman" w:hAnsi="Times New Roman" w:cs="Times New Roman"/>
                <w:sz w:val="16"/>
                <w:szCs w:val="16"/>
              </w:rPr>
            </w:pPr>
            <w:r w:rsidRPr="00D17012">
              <w:rPr>
                <w:rFonts w:ascii="Times New Roman" w:hAnsi="Times New Roman" w:cs="Times New Roman" w:hint="eastAsia"/>
                <w:sz w:val="16"/>
                <w:szCs w:val="16"/>
              </w:rPr>
              <w:t>Framework</w:t>
            </w:r>
          </w:p>
          <w:p w:rsidR="00D17012" w:rsidRPr="00D17012" w:rsidRDefault="00D17012" w:rsidP="00D17012">
            <w:pPr>
              <w:pStyle w:val="ab"/>
              <w:numPr>
                <w:ilvl w:val="0"/>
                <w:numId w:val="17"/>
              </w:numPr>
              <w:ind w:leftChars="0"/>
              <w:rPr>
                <w:rFonts w:ascii="Times New Roman" w:hAnsi="Times New Roman" w:cs="Times New Roman"/>
                <w:sz w:val="16"/>
                <w:szCs w:val="16"/>
              </w:rPr>
            </w:pPr>
            <w:r w:rsidRPr="00D17012">
              <w:rPr>
                <w:rFonts w:ascii="Times New Roman" w:hAnsi="Times New Roman" w:cs="Times New Roman" w:hint="eastAsia"/>
                <w:sz w:val="16"/>
                <w:szCs w:val="16"/>
              </w:rPr>
              <w:t>Core library of VM</w:t>
            </w:r>
          </w:p>
        </w:tc>
        <w:tc>
          <w:tcPr>
            <w:tcW w:w="850" w:type="dxa"/>
          </w:tcPr>
          <w:p w:rsidR="00D17012" w:rsidRPr="00D17012" w:rsidRDefault="00D17012" w:rsidP="000A694D">
            <w:pPr>
              <w:rPr>
                <w:rFonts w:ascii="Times New Roman" w:hAnsi="Times New Roman" w:cs="Times New Roman"/>
                <w:sz w:val="16"/>
                <w:szCs w:val="16"/>
              </w:rPr>
            </w:pPr>
            <w:r w:rsidRPr="00D17012">
              <w:rPr>
                <w:rFonts w:ascii="Times New Roman" w:hAnsi="Times New Roman" w:cs="Times New Roman" w:hint="eastAsia"/>
                <w:sz w:val="16"/>
                <w:szCs w:val="16"/>
              </w:rPr>
              <w:t>Large</w:t>
            </w:r>
          </w:p>
        </w:tc>
        <w:tc>
          <w:tcPr>
            <w:tcW w:w="851" w:type="dxa"/>
          </w:tcPr>
          <w:p w:rsidR="00D17012" w:rsidRPr="00D17012" w:rsidRDefault="00D17012" w:rsidP="000A694D">
            <w:pPr>
              <w:rPr>
                <w:rFonts w:ascii="Times New Roman" w:hAnsi="Times New Roman" w:cs="Times New Roman"/>
                <w:sz w:val="16"/>
                <w:szCs w:val="16"/>
              </w:rPr>
            </w:pPr>
            <w:r w:rsidRPr="00D17012">
              <w:rPr>
                <w:rFonts w:ascii="Times New Roman" w:hAnsi="Times New Roman" w:cs="Times New Roman" w:hint="eastAsia"/>
                <w:sz w:val="16"/>
                <w:szCs w:val="16"/>
              </w:rPr>
              <w:t>Yes</w:t>
            </w:r>
          </w:p>
        </w:tc>
      </w:tr>
      <w:tr w:rsidR="00D17012" w:rsidTr="00D17012">
        <w:trPr>
          <w:trHeight w:val="223"/>
        </w:trPr>
        <w:tc>
          <w:tcPr>
            <w:tcW w:w="993" w:type="dxa"/>
          </w:tcPr>
          <w:p w:rsidR="00D17012" w:rsidRPr="00D17012" w:rsidRDefault="00D17012" w:rsidP="000A694D">
            <w:pPr>
              <w:rPr>
                <w:rFonts w:ascii="Times New Roman" w:hAnsi="Times New Roman" w:cs="Times New Roman"/>
                <w:sz w:val="16"/>
                <w:szCs w:val="16"/>
              </w:rPr>
            </w:pPr>
            <w:r w:rsidRPr="00D17012">
              <w:rPr>
                <w:rFonts w:ascii="Times New Roman" w:hAnsi="Times New Roman" w:cs="Times New Roman" w:hint="eastAsia"/>
                <w:sz w:val="16"/>
                <w:szCs w:val="16"/>
              </w:rPr>
              <w:t>RMP</w:t>
            </w:r>
          </w:p>
        </w:tc>
        <w:tc>
          <w:tcPr>
            <w:tcW w:w="1275" w:type="dxa"/>
          </w:tcPr>
          <w:p w:rsidR="00D17012" w:rsidRPr="00D17012" w:rsidRDefault="00D17012" w:rsidP="000A694D">
            <w:pPr>
              <w:rPr>
                <w:rFonts w:ascii="Times New Roman" w:hAnsi="Times New Roman" w:cs="Times New Roman"/>
                <w:sz w:val="16"/>
                <w:szCs w:val="16"/>
              </w:rPr>
            </w:pPr>
            <w:r w:rsidRPr="00D17012">
              <w:rPr>
                <w:rFonts w:ascii="Times New Roman" w:hAnsi="Times New Roman" w:cs="Times New Roman"/>
                <w:sz w:val="16"/>
                <w:szCs w:val="16"/>
              </w:rPr>
              <w:t>Instrumentation-based</w:t>
            </w:r>
            <w:r w:rsidRPr="00D17012">
              <w:rPr>
                <w:rFonts w:ascii="Times New Roman" w:hAnsi="Times New Roman" w:cs="Times New Roman" w:hint="eastAsia"/>
                <w:sz w:val="16"/>
                <w:szCs w:val="16"/>
              </w:rPr>
              <w:t xml:space="preserve"> approach</w:t>
            </w:r>
          </w:p>
        </w:tc>
        <w:tc>
          <w:tcPr>
            <w:tcW w:w="1418" w:type="dxa"/>
          </w:tcPr>
          <w:p w:rsidR="00D17012" w:rsidRPr="00D17012" w:rsidRDefault="00D17012" w:rsidP="000A694D">
            <w:pPr>
              <w:rPr>
                <w:rFonts w:ascii="Times New Roman" w:hAnsi="Times New Roman" w:cs="Times New Roman"/>
                <w:sz w:val="16"/>
                <w:szCs w:val="16"/>
              </w:rPr>
            </w:pPr>
            <w:r w:rsidRPr="00D17012">
              <w:rPr>
                <w:rFonts w:ascii="Times New Roman" w:hAnsi="Times New Roman" w:cs="Times New Roman" w:hint="eastAsia"/>
                <w:sz w:val="16"/>
                <w:szCs w:val="16"/>
              </w:rPr>
              <w:t>Process to loop</w:t>
            </w:r>
          </w:p>
        </w:tc>
        <w:tc>
          <w:tcPr>
            <w:tcW w:w="1843" w:type="dxa"/>
          </w:tcPr>
          <w:p w:rsidR="00D17012" w:rsidRPr="00D17012" w:rsidRDefault="00D17012" w:rsidP="00D17012">
            <w:pPr>
              <w:pStyle w:val="ab"/>
              <w:numPr>
                <w:ilvl w:val="0"/>
                <w:numId w:val="18"/>
              </w:numPr>
              <w:ind w:leftChars="0"/>
              <w:rPr>
                <w:rFonts w:ascii="Times New Roman" w:hAnsi="Times New Roman" w:cs="Times New Roman"/>
                <w:sz w:val="16"/>
                <w:szCs w:val="16"/>
              </w:rPr>
            </w:pPr>
            <w:r w:rsidRPr="00D17012">
              <w:rPr>
                <w:rFonts w:ascii="Times New Roman" w:hAnsi="Times New Roman" w:cs="Times New Roman" w:hint="eastAsia"/>
                <w:sz w:val="16"/>
                <w:szCs w:val="16"/>
              </w:rPr>
              <w:t>Application</w:t>
            </w:r>
          </w:p>
          <w:p w:rsidR="00D17012" w:rsidRPr="00D17012" w:rsidRDefault="00D17012" w:rsidP="00D17012">
            <w:pPr>
              <w:pStyle w:val="ab"/>
              <w:numPr>
                <w:ilvl w:val="0"/>
                <w:numId w:val="18"/>
              </w:numPr>
              <w:ind w:leftChars="0"/>
              <w:rPr>
                <w:rFonts w:ascii="Times New Roman" w:hAnsi="Times New Roman" w:cs="Times New Roman"/>
                <w:sz w:val="16"/>
                <w:szCs w:val="16"/>
              </w:rPr>
            </w:pPr>
            <w:r w:rsidRPr="00D17012">
              <w:rPr>
                <w:rFonts w:ascii="Times New Roman" w:hAnsi="Times New Roman" w:cs="Times New Roman" w:hint="eastAsia"/>
                <w:sz w:val="16"/>
                <w:szCs w:val="16"/>
              </w:rPr>
              <w:t>Framework</w:t>
            </w:r>
          </w:p>
        </w:tc>
        <w:tc>
          <w:tcPr>
            <w:tcW w:w="850" w:type="dxa"/>
          </w:tcPr>
          <w:p w:rsidR="00D17012" w:rsidRPr="00D17012" w:rsidRDefault="00D17012" w:rsidP="000A694D">
            <w:pPr>
              <w:rPr>
                <w:rFonts w:ascii="Times New Roman" w:hAnsi="Times New Roman" w:cs="Times New Roman"/>
                <w:sz w:val="16"/>
                <w:szCs w:val="16"/>
              </w:rPr>
            </w:pPr>
            <w:r w:rsidRPr="00D17012">
              <w:rPr>
                <w:rFonts w:ascii="Times New Roman" w:hAnsi="Times New Roman" w:cs="Times New Roman" w:hint="eastAsia"/>
                <w:sz w:val="16"/>
                <w:szCs w:val="16"/>
              </w:rPr>
              <w:t>Small</w:t>
            </w:r>
          </w:p>
        </w:tc>
        <w:tc>
          <w:tcPr>
            <w:tcW w:w="851" w:type="dxa"/>
          </w:tcPr>
          <w:p w:rsidR="00D17012" w:rsidRPr="00D17012" w:rsidRDefault="00D17012" w:rsidP="000A694D">
            <w:pPr>
              <w:rPr>
                <w:rFonts w:ascii="Times New Roman" w:hAnsi="Times New Roman" w:cs="Times New Roman"/>
                <w:sz w:val="16"/>
                <w:szCs w:val="16"/>
              </w:rPr>
            </w:pPr>
            <w:r w:rsidRPr="00D17012">
              <w:rPr>
                <w:rFonts w:ascii="Times New Roman" w:hAnsi="Times New Roman" w:cs="Times New Roman" w:hint="eastAsia"/>
                <w:sz w:val="16"/>
                <w:szCs w:val="16"/>
              </w:rPr>
              <w:t>No</w:t>
            </w:r>
          </w:p>
        </w:tc>
      </w:tr>
    </w:tbl>
    <w:p w:rsidR="00896045" w:rsidRDefault="00896045" w:rsidP="00D17012">
      <w:pPr>
        <w:pStyle w:val="af1"/>
      </w:pPr>
      <w:bookmarkStart w:id="31" w:name="_Toc292219355"/>
      <w:bookmarkStart w:id="32" w:name="_Toc295917515"/>
    </w:p>
    <w:p w:rsidR="00D17012" w:rsidRDefault="00D17012" w:rsidP="00D17012">
      <w:pPr>
        <w:pStyle w:val="af1"/>
      </w:pPr>
      <w:r>
        <w:t xml:space="preserve">Table </w:t>
      </w:r>
      <w:r>
        <w:rPr>
          <w:rFonts w:hint="eastAsia"/>
        </w:rPr>
        <w:t>V</w:t>
      </w:r>
      <w:r w:rsidRPr="00363EE3">
        <w:t xml:space="preserve">. </w:t>
      </w:r>
      <w:proofErr w:type="gramStart"/>
      <w:r>
        <w:rPr>
          <w:rFonts w:hint="eastAsia"/>
        </w:rPr>
        <w:t>The overhead comparisons of debug class and RMP</w:t>
      </w:r>
      <w:r w:rsidRPr="00363EE3">
        <w:t>.</w:t>
      </w:r>
      <w:bookmarkEnd w:id="31"/>
      <w:bookmarkEnd w:id="32"/>
      <w:proofErr w:type="gramEnd"/>
    </w:p>
    <w:tbl>
      <w:tblPr>
        <w:tblStyle w:val="af3"/>
        <w:tblW w:w="0" w:type="auto"/>
        <w:tblInd w:w="108" w:type="dxa"/>
        <w:tblLook w:val="04A0" w:firstRow="1" w:lastRow="0" w:firstColumn="1" w:lastColumn="0" w:noHBand="0" w:noVBand="1"/>
      </w:tblPr>
      <w:tblGrid>
        <w:gridCol w:w="1833"/>
        <w:gridCol w:w="1799"/>
        <w:gridCol w:w="1833"/>
        <w:gridCol w:w="1765"/>
      </w:tblGrid>
      <w:tr w:rsidR="00D17012" w:rsidTr="00D17012">
        <w:tc>
          <w:tcPr>
            <w:tcW w:w="1833" w:type="dxa"/>
          </w:tcPr>
          <w:p w:rsidR="00D17012" w:rsidRPr="00D17012" w:rsidRDefault="00D17012" w:rsidP="000A694D">
            <w:pPr>
              <w:jc w:val="center"/>
              <w:rPr>
                <w:rFonts w:ascii="Times New Roman" w:hAnsi="Times New Roman" w:cs="Times New Roman"/>
                <w:sz w:val="16"/>
                <w:szCs w:val="16"/>
              </w:rPr>
            </w:pPr>
          </w:p>
        </w:tc>
        <w:tc>
          <w:tcPr>
            <w:tcW w:w="1799" w:type="dxa"/>
          </w:tcPr>
          <w:p w:rsidR="00D17012" w:rsidRPr="00D17012" w:rsidRDefault="00D17012" w:rsidP="000A694D">
            <w:pPr>
              <w:jc w:val="center"/>
              <w:rPr>
                <w:rFonts w:ascii="Times New Roman" w:hAnsi="Times New Roman" w:cs="Times New Roman"/>
                <w:sz w:val="16"/>
                <w:szCs w:val="16"/>
              </w:rPr>
            </w:pPr>
            <w:r w:rsidRPr="00D17012">
              <w:rPr>
                <w:rFonts w:ascii="Times New Roman" w:hAnsi="Times New Roman" w:cs="Times New Roman" w:hint="eastAsia"/>
                <w:sz w:val="16"/>
                <w:szCs w:val="16"/>
              </w:rPr>
              <w:t>Extra execution time</w:t>
            </w:r>
          </w:p>
        </w:tc>
        <w:tc>
          <w:tcPr>
            <w:tcW w:w="1833" w:type="dxa"/>
          </w:tcPr>
          <w:p w:rsidR="00D17012" w:rsidRPr="00D17012" w:rsidRDefault="00D17012" w:rsidP="000A694D">
            <w:pPr>
              <w:jc w:val="center"/>
              <w:rPr>
                <w:rFonts w:ascii="Times New Roman" w:hAnsi="Times New Roman" w:cs="Times New Roman"/>
                <w:sz w:val="16"/>
                <w:szCs w:val="16"/>
              </w:rPr>
            </w:pPr>
            <w:r w:rsidRPr="00D17012">
              <w:rPr>
                <w:rFonts w:ascii="Times New Roman" w:hAnsi="Times New Roman" w:cs="Times New Roman" w:hint="eastAsia"/>
                <w:sz w:val="16"/>
                <w:szCs w:val="16"/>
              </w:rPr>
              <w:t>CPU loading</w:t>
            </w:r>
          </w:p>
        </w:tc>
        <w:tc>
          <w:tcPr>
            <w:tcW w:w="1765" w:type="dxa"/>
          </w:tcPr>
          <w:p w:rsidR="00D17012" w:rsidRPr="00D17012" w:rsidRDefault="00D17012" w:rsidP="000A694D">
            <w:pPr>
              <w:jc w:val="center"/>
              <w:rPr>
                <w:rFonts w:ascii="Times New Roman" w:hAnsi="Times New Roman" w:cs="Times New Roman"/>
                <w:sz w:val="16"/>
                <w:szCs w:val="16"/>
              </w:rPr>
            </w:pPr>
            <w:r w:rsidRPr="00D17012">
              <w:rPr>
                <w:rFonts w:ascii="Times New Roman" w:hAnsi="Times New Roman" w:cs="Times New Roman" w:hint="eastAsia"/>
                <w:sz w:val="16"/>
                <w:szCs w:val="16"/>
              </w:rPr>
              <w:t>Used memory</w:t>
            </w:r>
          </w:p>
        </w:tc>
      </w:tr>
      <w:tr w:rsidR="00D17012" w:rsidTr="00D17012">
        <w:tc>
          <w:tcPr>
            <w:tcW w:w="1833" w:type="dxa"/>
          </w:tcPr>
          <w:p w:rsidR="00D17012" w:rsidRPr="00D17012" w:rsidRDefault="00D17012" w:rsidP="000A694D">
            <w:pPr>
              <w:rPr>
                <w:rFonts w:ascii="Times New Roman" w:hAnsi="Times New Roman" w:cs="Times New Roman"/>
                <w:sz w:val="16"/>
                <w:szCs w:val="16"/>
              </w:rPr>
            </w:pPr>
            <w:r w:rsidRPr="00D17012">
              <w:rPr>
                <w:rFonts w:ascii="Times New Roman" w:hAnsi="Times New Roman" w:cs="Times New Roman" w:hint="eastAsia"/>
                <w:sz w:val="16"/>
                <w:szCs w:val="16"/>
              </w:rPr>
              <w:t>RMP</w:t>
            </w:r>
          </w:p>
        </w:tc>
        <w:tc>
          <w:tcPr>
            <w:tcW w:w="1799" w:type="dxa"/>
          </w:tcPr>
          <w:p w:rsidR="00D17012" w:rsidRPr="00D17012" w:rsidRDefault="00D17012" w:rsidP="000A694D">
            <w:pPr>
              <w:jc w:val="center"/>
              <w:rPr>
                <w:rFonts w:ascii="Times New Roman" w:hAnsi="Times New Roman" w:cs="Times New Roman"/>
                <w:sz w:val="16"/>
                <w:szCs w:val="16"/>
              </w:rPr>
            </w:pPr>
            <w:r w:rsidRPr="00D17012">
              <w:rPr>
                <w:rFonts w:ascii="Times New Roman" w:hAnsi="Times New Roman" w:cs="Times New Roman" w:hint="eastAsia"/>
                <w:sz w:val="16"/>
                <w:szCs w:val="16"/>
              </w:rPr>
              <w:t>19.08~43.76%</w:t>
            </w:r>
          </w:p>
        </w:tc>
        <w:tc>
          <w:tcPr>
            <w:tcW w:w="1833" w:type="dxa"/>
          </w:tcPr>
          <w:p w:rsidR="00D17012" w:rsidRPr="00D17012" w:rsidRDefault="00D17012" w:rsidP="000A694D">
            <w:pPr>
              <w:jc w:val="center"/>
              <w:rPr>
                <w:rFonts w:ascii="Times New Roman" w:hAnsi="Times New Roman" w:cs="Times New Roman"/>
                <w:sz w:val="16"/>
                <w:szCs w:val="16"/>
              </w:rPr>
            </w:pPr>
            <w:r w:rsidRPr="00D17012">
              <w:rPr>
                <w:rFonts w:ascii="Times New Roman" w:hAnsi="Times New Roman" w:cs="Times New Roman" w:hint="eastAsia"/>
                <w:sz w:val="16"/>
                <w:szCs w:val="16"/>
              </w:rPr>
              <w:t>5%</w:t>
            </w:r>
          </w:p>
        </w:tc>
        <w:tc>
          <w:tcPr>
            <w:tcW w:w="1765" w:type="dxa"/>
          </w:tcPr>
          <w:p w:rsidR="00D17012" w:rsidRPr="00D17012" w:rsidRDefault="00D17012" w:rsidP="000A694D">
            <w:pPr>
              <w:jc w:val="center"/>
              <w:rPr>
                <w:rFonts w:ascii="Times New Roman" w:hAnsi="Times New Roman" w:cs="Times New Roman"/>
                <w:color w:val="FF0000"/>
                <w:sz w:val="16"/>
                <w:szCs w:val="16"/>
              </w:rPr>
            </w:pPr>
            <w:r w:rsidRPr="00D17012">
              <w:rPr>
                <w:rFonts w:ascii="Times New Roman" w:hAnsi="Times New Roman" w:cs="Times New Roman" w:hint="eastAsia"/>
                <w:sz w:val="16"/>
                <w:szCs w:val="16"/>
              </w:rPr>
              <w:t>6.53</w:t>
            </w:r>
            <w:r w:rsidRPr="00D17012">
              <w:rPr>
                <w:rFonts w:ascii="Times New Roman" w:hAnsi="Times New Roman" w:cs="Times New Roman"/>
                <w:sz w:val="16"/>
                <w:szCs w:val="16"/>
              </w:rPr>
              <w:t>%</w:t>
            </w:r>
          </w:p>
        </w:tc>
      </w:tr>
      <w:tr w:rsidR="00D17012" w:rsidTr="00D17012">
        <w:tc>
          <w:tcPr>
            <w:tcW w:w="1833" w:type="dxa"/>
          </w:tcPr>
          <w:p w:rsidR="00D17012" w:rsidRPr="00D17012" w:rsidRDefault="00D17012" w:rsidP="000A694D">
            <w:pPr>
              <w:rPr>
                <w:rFonts w:ascii="Times New Roman" w:hAnsi="Times New Roman" w:cs="Times New Roman"/>
                <w:sz w:val="16"/>
                <w:szCs w:val="16"/>
              </w:rPr>
            </w:pPr>
            <w:r w:rsidRPr="00D17012">
              <w:rPr>
                <w:rFonts w:ascii="Times New Roman" w:hAnsi="Times New Roman" w:cs="Times New Roman" w:hint="eastAsia"/>
                <w:sz w:val="16"/>
                <w:szCs w:val="16"/>
              </w:rPr>
              <w:t>Debug class</w:t>
            </w:r>
          </w:p>
        </w:tc>
        <w:tc>
          <w:tcPr>
            <w:tcW w:w="1799" w:type="dxa"/>
          </w:tcPr>
          <w:p w:rsidR="00D17012" w:rsidRPr="00D17012" w:rsidRDefault="00D17012" w:rsidP="000A694D">
            <w:pPr>
              <w:jc w:val="center"/>
              <w:rPr>
                <w:rFonts w:ascii="Times New Roman" w:hAnsi="Times New Roman" w:cs="Times New Roman"/>
                <w:sz w:val="16"/>
                <w:szCs w:val="16"/>
              </w:rPr>
            </w:pPr>
            <w:r w:rsidRPr="00D17012">
              <w:rPr>
                <w:rFonts w:ascii="Times New Roman" w:hAnsi="Times New Roman" w:cs="Times New Roman" w:hint="eastAsia"/>
                <w:sz w:val="16"/>
                <w:szCs w:val="16"/>
              </w:rPr>
              <w:t>39.72%</w:t>
            </w:r>
          </w:p>
        </w:tc>
        <w:tc>
          <w:tcPr>
            <w:tcW w:w="1833" w:type="dxa"/>
          </w:tcPr>
          <w:p w:rsidR="00D17012" w:rsidRPr="00D17012" w:rsidRDefault="00D17012" w:rsidP="000A694D">
            <w:pPr>
              <w:jc w:val="center"/>
              <w:rPr>
                <w:rFonts w:ascii="Times New Roman" w:hAnsi="Times New Roman" w:cs="Times New Roman"/>
                <w:sz w:val="16"/>
                <w:szCs w:val="16"/>
              </w:rPr>
            </w:pPr>
            <w:r w:rsidRPr="00D17012">
              <w:rPr>
                <w:rFonts w:ascii="Times New Roman" w:hAnsi="Times New Roman" w:cs="Times New Roman" w:hint="eastAsia"/>
                <w:sz w:val="16"/>
                <w:szCs w:val="16"/>
              </w:rPr>
              <w:t>4%</w:t>
            </w:r>
          </w:p>
        </w:tc>
        <w:tc>
          <w:tcPr>
            <w:tcW w:w="1765" w:type="dxa"/>
          </w:tcPr>
          <w:p w:rsidR="00D17012" w:rsidRPr="00D17012" w:rsidRDefault="00D17012" w:rsidP="000A694D">
            <w:pPr>
              <w:jc w:val="center"/>
              <w:rPr>
                <w:rFonts w:ascii="Times New Roman" w:hAnsi="Times New Roman" w:cs="Times New Roman"/>
                <w:sz w:val="16"/>
                <w:szCs w:val="16"/>
              </w:rPr>
            </w:pPr>
            <w:r w:rsidRPr="00D17012">
              <w:rPr>
                <w:rFonts w:ascii="Times New Roman" w:hAnsi="Times New Roman" w:cs="Times New Roman" w:hint="eastAsia"/>
                <w:sz w:val="16"/>
                <w:szCs w:val="16"/>
              </w:rPr>
              <w:t>76.3%</w:t>
            </w:r>
          </w:p>
        </w:tc>
      </w:tr>
    </w:tbl>
    <w:p w:rsidR="005836FE" w:rsidRDefault="005836FE" w:rsidP="005836FE">
      <w:pPr>
        <w:pStyle w:val="ACM"/>
        <w:rPr>
          <w:rFonts w:ascii="Times New Roman" w:hAnsi="Times New Roman"/>
        </w:rPr>
      </w:pPr>
    </w:p>
    <w:p w:rsidR="00D17012" w:rsidRDefault="00D17012" w:rsidP="005836FE">
      <w:pPr>
        <w:pStyle w:val="ACM"/>
        <w:ind w:firstLine="289"/>
        <w:rPr>
          <w:rFonts w:ascii="Times New Roman" w:hAnsi="Times New Roman"/>
        </w:rPr>
      </w:pPr>
      <w:r>
        <w:rPr>
          <w:rFonts w:ascii="Times New Roman" w:hAnsi="Times New Roman" w:hint="eastAsia"/>
        </w:rPr>
        <w:t>Table V shows the overhead comparisons of debug class and RMP; the debug class extends 39.72% overhead of execution time, 4% CPU overhead and 76.3% memory overhead. The overhead of execution time is caused by the VM which does the initial work and collects the time results of each method in classes. And the overhead of memory is very large because debug class collects time results of all methods and stores them in the memory. The execution time overhead and CPU overhead of debug class and RMP are close. However, the memory overhead of RMP is smaller than that of debug class because the RMP is a reconfigurable multi-resolution profiling solution which can save the log size. Table III shows the time error rates of debug class, the error rate of debug class is over than 43.17 %. Because the execution time of a method is estimated by the period between the entry of the method and the entry of next executed method in debug class. When the time results</w:t>
      </w:r>
      <w:r>
        <w:rPr>
          <w:rFonts w:ascii="Times New Roman" w:hAnsi="Times New Roman"/>
        </w:rPr>
        <w:t xml:space="preserve"> include</w:t>
      </w:r>
      <w:r>
        <w:rPr>
          <w:rFonts w:ascii="Times New Roman" w:hAnsi="Times New Roman" w:hint="eastAsia"/>
        </w:rPr>
        <w:t xml:space="preserve"> the execution time of calling next executed method, the results are not very accurate. Therefore, the results of debug class cannot exactly help users to find out the bottlenecks.</w:t>
      </w:r>
    </w:p>
    <w:p w:rsidR="00896045" w:rsidRDefault="00896045" w:rsidP="00D17012">
      <w:pPr>
        <w:pStyle w:val="ACM"/>
        <w:ind w:firstLine="289"/>
        <w:rPr>
          <w:rFonts w:ascii="Times New Roman" w:hAnsi="Times New Roman"/>
        </w:rPr>
      </w:pPr>
    </w:p>
    <w:p w:rsidR="00D17012" w:rsidRDefault="00D17012" w:rsidP="00D17012">
      <w:pPr>
        <w:pStyle w:val="ACM"/>
        <w:ind w:firstLine="289"/>
      </w:pPr>
      <w:r>
        <w:rPr>
          <w:rFonts w:hint="eastAsia"/>
          <w:i/>
        </w:rPr>
        <w:t>5</w:t>
      </w:r>
      <w:r>
        <w:rPr>
          <w:i/>
        </w:rPr>
        <w:t>.</w:t>
      </w:r>
      <w:r>
        <w:rPr>
          <w:rFonts w:hint="eastAsia"/>
          <w:i/>
        </w:rPr>
        <w:t>3.4</w:t>
      </w:r>
      <w:r w:rsidRPr="00B11AD1">
        <w:rPr>
          <w:i/>
        </w:rPr>
        <w:t xml:space="preserve"> </w:t>
      </w:r>
      <w:r>
        <w:rPr>
          <w:rFonts w:hint="eastAsia"/>
          <w:i/>
        </w:rPr>
        <w:t>Experiment of Different Log Space Size</w:t>
      </w:r>
      <w:r w:rsidRPr="00B11AD1">
        <w:rPr>
          <w:i/>
        </w:rPr>
        <w:t>.</w:t>
      </w:r>
      <w:r>
        <w:rPr>
          <w:rFonts w:hint="eastAsia"/>
          <w:i/>
        </w:rPr>
        <w:t xml:space="preserve"> </w:t>
      </w:r>
      <w:r>
        <w:rPr>
          <w:rFonts w:hint="eastAsia"/>
        </w:rPr>
        <w:t xml:space="preserve">In RMP, the log space size is the number of time results can be storage. If the log space size is small, then the </w:t>
      </w:r>
      <w:r>
        <w:rPr>
          <w:rFonts w:hint="eastAsia"/>
          <w:szCs w:val="24"/>
        </w:rPr>
        <w:t>time profiling component</w:t>
      </w:r>
      <w:r>
        <w:t xml:space="preserve"> needs</w:t>
      </w:r>
      <w:r>
        <w:rPr>
          <w:rFonts w:hint="eastAsia"/>
        </w:rPr>
        <w:t xml:space="preserve"> to spend time to remove log results from memory to the ram disk during profiling. The time of the data movement will be included in the time </w:t>
      </w:r>
      <w:r>
        <w:t>results, which</w:t>
      </w:r>
      <w:r>
        <w:rPr>
          <w:rFonts w:hint="eastAsia"/>
        </w:rPr>
        <w:t xml:space="preserve"> will increase the time result error rate. </w:t>
      </w:r>
      <w:r>
        <w:t>O</w:t>
      </w:r>
      <w:r>
        <w:rPr>
          <w:rFonts w:hint="eastAsia"/>
        </w:rPr>
        <w:t xml:space="preserve">n the contrary, if the log space size </w:t>
      </w:r>
      <w:r>
        <w:t>is large</w:t>
      </w:r>
      <w:r>
        <w:rPr>
          <w:rFonts w:hint="eastAsia"/>
        </w:rPr>
        <w:t xml:space="preserve">, then the </w:t>
      </w:r>
      <w:r>
        <w:rPr>
          <w:rFonts w:hint="eastAsia"/>
          <w:szCs w:val="24"/>
        </w:rPr>
        <w:t>time profiling component</w:t>
      </w:r>
      <w:r>
        <w:rPr>
          <w:rFonts w:hint="eastAsia"/>
        </w:rPr>
        <w:t xml:space="preserve"> no need to spend the writing time during profiling. However, the log space size cannot set too large because it will increase the memory overhead. In addition, the memory space of the embedded devices cannot support large log space. Therefore, we need to consider trade-off between memory overhead and time results error rate.</w:t>
      </w:r>
    </w:p>
    <w:p w:rsidR="00896045" w:rsidRDefault="00896045" w:rsidP="00896045">
      <w:pPr>
        <w:pStyle w:val="ACM"/>
        <w:ind w:firstLine="289"/>
      </w:pPr>
      <w:r w:rsidRPr="00D17012">
        <w:t>In this experiment, we take a music playing scenario with different log space sizes to find the reas</w:t>
      </w:r>
      <w:r w:rsidR="00BE295E">
        <w:t>onable log space size. In Fig</w:t>
      </w:r>
      <w:r w:rsidR="00BE295E">
        <w:rPr>
          <w:rFonts w:hint="eastAsia"/>
        </w:rPr>
        <w:t>.</w:t>
      </w:r>
      <w:r w:rsidRPr="00D17012">
        <w:t xml:space="preserve"> 16, we select a method (</w:t>
      </w:r>
      <w:proofErr w:type="spellStart"/>
      <w:proofErr w:type="gramStart"/>
      <w:r w:rsidRPr="00D17012">
        <w:t>MediaPlaybackService.position</w:t>
      </w:r>
      <w:proofErr w:type="spellEnd"/>
      <w:r w:rsidRPr="00D17012">
        <w:t>(</w:t>
      </w:r>
      <w:proofErr w:type="gramEnd"/>
      <w:r w:rsidRPr="00D17012">
        <w:t>)), which is executed over 200 rounds in the scenario, to be the experiment target and the range of log space size is 1 ~ 2000 results. When the log space size is one, the time results will be written to the ram disk every time. If the log space size is 2000, the time results will be written to the ram disk when the number of time r</w:t>
      </w:r>
      <w:r w:rsidR="00BE295E">
        <w:t>esults is over than 2000. Fig</w:t>
      </w:r>
      <w:r w:rsidR="00BE295E">
        <w:rPr>
          <w:rFonts w:hint="eastAsia"/>
        </w:rPr>
        <w:t>.</w:t>
      </w:r>
      <w:r w:rsidRPr="00D17012">
        <w:t xml:space="preserve"> 16(a) depicts the average time results of the method at different log space size. From the figure, the average result for log space size 2000 is </w:t>
      </w:r>
      <w:r w:rsidRPr="00D17012">
        <w:lastRenderedPageBreak/>
        <w:t>more accurate because the number of recorded time results in playing music scenario is less than 2000. In other word, there are no any data movements during profiling. When the log space size is one, the average result is not quite right because it includes large results writing time. Therefore, we increase the log space size from one to five and ten can enhance the result accuracy. However, when we set the log space size to 100, the average result of this size is bad than that of small log space size because the results writing time of 100 log</w:t>
      </w:r>
      <w:r w:rsidR="001C17F6">
        <w:t xml:space="preserve"> space size is longer. In Fig</w:t>
      </w:r>
      <w:r w:rsidR="001C17F6">
        <w:rPr>
          <w:rFonts w:hint="eastAsia"/>
        </w:rPr>
        <w:t>.</w:t>
      </w:r>
      <w:r w:rsidRPr="00D17012">
        <w:t xml:space="preserve"> 16(b), the results writing times of 100 log space size is less than one or five log space size, but the results writing time is longer than that of one or five log space size (The writing time of 100 log space size is out of y-axis in figure). This is because there are 100 results in memory need to be written to ram disk, not only one or five results. Therefore, the time results error rate is minimal if the DUT can provide enough log space to store all profiling results. On the other hand, the log space size needs to consider the available memory space and the number of time results in scenario when the memory space is not enough to store all profiling results, then choice one which can get balance between the writing time and the number of data movement for profiling.</w:t>
      </w:r>
    </w:p>
    <w:p w:rsidR="00834FED" w:rsidRPr="00D17012" w:rsidRDefault="00834FED" w:rsidP="00896045">
      <w:pPr>
        <w:pStyle w:val="ACM"/>
        <w:ind w:firstLine="289"/>
      </w:pPr>
    </w:p>
    <w:p w:rsidR="00896045" w:rsidRPr="007A3AA0" w:rsidRDefault="00896045" w:rsidP="00896045">
      <w:pPr>
        <w:pStyle w:val="ACM"/>
        <w:ind w:firstLine="289"/>
      </w:pPr>
      <w:r>
        <w:rPr>
          <w:rFonts w:hint="eastAsia"/>
          <w:i/>
        </w:rPr>
        <w:t>5</w:t>
      </w:r>
      <w:r>
        <w:rPr>
          <w:i/>
        </w:rPr>
        <w:t>.</w:t>
      </w:r>
      <w:r>
        <w:rPr>
          <w:rFonts w:hint="eastAsia"/>
          <w:i/>
        </w:rPr>
        <w:t>3.5</w:t>
      </w:r>
      <w:r w:rsidRPr="00B11AD1">
        <w:rPr>
          <w:i/>
        </w:rPr>
        <w:t xml:space="preserve"> </w:t>
      </w:r>
      <w:r>
        <w:rPr>
          <w:rFonts w:hint="eastAsia"/>
          <w:i/>
        </w:rPr>
        <w:t>Energy Profiling</w:t>
      </w:r>
      <w:r w:rsidRPr="00B11AD1">
        <w:rPr>
          <w:i/>
        </w:rPr>
        <w:t>.</w:t>
      </w:r>
      <w:r>
        <w:rPr>
          <w:rFonts w:hint="eastAsia"/>
          <w:i/>
        </w:rPr>
        <w:t xml:space="preserve"> </w:t>
      </w:r>
      <w:r>
        <w:rPr>
          <w:rFonts w:ascii="Times New Roman" w:hAnsi="Times New Roman" w:hint="eastAsia"/>
        </w:rPr>
        <w:t>In RMP, the energy profiling method is the enhanced approach of Battery Use. Its overhead is 3% and the results error rate of process level i</w:t>
      </w:r>
      <w:r w:rsidR="00E4715A">
        <w:rPr>
          <w:rFonts w:ascii="Times New Roman" w:hAnsi="Times New Roman" w:hint="eastAsia"/>
        </w:rPr>
        <w:t>s 10% which was introduced in [</w:t>
      </w:r>
      <w:r w:rsidR="001A6577">
        <w:rPr>
          <w:rFonts w:hint="eastAsia"/>
          <w:szCs w:val="24"/>
        </w:rPr>
        <w:t>Yu</w:t>
      </w:r>
      <w:r w:rsidR="00E4715A">
        <w:rPr>
          <w:rFonts w:hint="eastAsia"/>
          <w:szCs w:val="24"/>
        </w:rPr>
        <w:t xml:space="preserve"> et al. 2010</w:t>
      </w:r>
      <w:r>
        <w:rPr>
          <w:rFonts w:ascii="Times New Roman" w:hAnsi="Times New Roman" w:hint="eastAsia"/>
        </w:rPr>
        <w:t xml:space="preserve">]. The RMP can provide results of energy consumption at fine-grained resolution by the time proportion </w:t>
      </w:r>
      <w:r>
        <w:rPr>
          <w:rFonts w:ascii="Times New Roman" w:hAnsi="Times New Roman"/>
        </w:rPr>
        <w:t>method</w:t>
      </w:r>
      <w:r>
        <w:rPr>
          <w:rFonts w:ascii="Times New Roman" w:hAnsi="Times New Roman" w:hint="eastAsia"/>
        </w:rPr>
        <w:t xml:space="preserve">, but we cannot do the evaluation of the results error rate at fine-grained resolution. Because most energy profiling tools (ex. </w:t>
      </w:r>
      <w:proofErr w:type="spellStart"/>
      <w:r>
        <w:rPr>
          <w:rFonts w:ascii="Times New Roman" w:hAnsi="Times New Roman" w:hint="eastAsia"/>
        </w:rPr>
        <w:t>ePro</w:t>
      </w:r>
      <w:proofErr w:type="spellEnd"/>
      <w:r>
        <w:rPr>
          <w:rFonts w:ascii="Times New Roman" w:hAnsi="Times New Roman" w:hint="eastAsia"/>
        </w:rPr>
        <w:t>)</w:t>
      </w:r>
      <w:r>
        <w:rPr>
          <w:rFonts w:ascii="Times New Roman" w:hAnsi="Times New Roman"/>
        </w:rPr>
        <w:t xml:space="preserve"> </w:t>
      </w:r>
      <w:r>
        <w:rPr>
          <w:rFonts w:ascii="Times New Roman" w:hAnsi="Times New Roman" w:hint="eastAsia"/>
        </w:rPr>
        <w:t>need the hardware support to do fine-grained profiling, it cannot work on our Android-based product DUT.</w:t>
      </w:r>
    </w:p>
    <w:p w:rsidR="00D17012" w:rsidRDefault="00D17012" w:rsidP="00D17012">
      <w:pPr>
        <w:spacing w:line="360" w:lineRule="auto"/>
        <w:jc w:val="center"/>
        <w:rPr>
          <w:rFonts w:ascii="Times New Roman" w:hAnsi="Times New Roman" w:cs="Times New Roman"/>
        </w:rPr>
      </w:pPr>
      <w:r>
        <w:rPr>
          <w:rFonts w:ascii="Times New Roman" w:hAnsi="Times New Roman" w:cs="Times New Roman"/>
          <w:noProof/>
        </w:rPr>
        <w:drawing>
          <wp:inline distT="0" distB="0" distL="0" distR="0" wp14:anchorId="40E2F09C" wp14:editId="5D3569D6">
            <wp:extent cx="2619375" cy="1648417"/>
            <wp:effectExtent l="0" t="0" r="0" b="9525"/>
            <wp:docPr id="25"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4.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624106" cy="1651394"/>
                    </a:xfrm>
                    <a:prstGeom prst="rect">
                      <a:avLst/>
                    </a:prstGeom>
                  </pic:spPr>
                </pic:pic>
              </a:graphicData>
            </a:graphic>
          </wp:inline>
        </w:drawing>
      </w:r>
    </w:p>
    <w:p w:rsidR="00D17012" w:rsidRPr="00D17012" w:rsidRDefault="00D17012" w:rsidP="00D17012">
      <w:pPr>
        <w:spacing w:line="360" w:lineRule="auto"/>
        <w:jc w:val="center"/>
        <w:rPr>
          <w:rFonts w:ascii="Times New Roman" w:hAnsi="Times New Roman" w:cs="Times New Roman"/>
          <w:b/>
          <w:sz w:val="16"/>
          <w:szCs w:val="16"/>
        </w:rPr>
      </w:pPr>
      <w:r w:rsidRPr="00D17012">
        <w:rPr>
          <w:rFonts w:ascii="Times New Roman" w:hAnsi="Times New Roman" w:cs="Times New Roman" w:hint="eastAsia"/>
          <w:noProof/>
          <w:sz w:val="16"/>
          <w:szCs w:val="16"/>
        </w:rPr>
        <w:t>(a)</w:t>
      </w:r>
      <w:r w:rsidRPr="00D17012">
        <w:rPr>
          <w:rFonts w:ascii="Times New Roman" w:hAnsi="Times New Roman" w:cs="Times New Roman"/>
          <w:sz w:val="16"/>
          <w:szCs w:val="16"/>
        </w:rPr>
        <w:t xml:space="preserve"> </w:t>
      </w:r>
      <w:r w:rsidRPr="00D17012">
        <w:rPr>
          <w:rFonts w:ascii="Times New Roman" w:hAnsi="Times New Roman" w:cs="Times New Roman" w:hint="eastAsia"/>
          <w:sz w:val="16"/>
          <w:szCs w:val="16"/>
        </w:rPr>
        <w:t>The time results of a method at different log space size</w:t>
      </w:r>
      <w:r w:rsidRPr="00D17012">
        <w:rPr>
          <w:rFonts w:ascii="Times New Roman" w:hAnsi="Times New Roman" w:cs="Times New Roman"/>
          <w:sz w:val="16"/>
          <w:szCs w:val="16"/>
        </w:rPr>
        <w:t>.</w:t>
      </w:r>
    </w:p>
    <w:p w:rsidR="00D17012" w:rsidRDefault="00D17012" w:rsidP="00D17012">
      <w:pPr>
        <w:spacing w:line="360" w:lineRule="auto"/>
        <w:jc w:val="center"/>
        <w:rPr>
          <w:rFonts w:ascii="Times New Roman" w:hAnsi="Times New Roman" w:cs="Times New Roman"/>
        </w:rPr>
      </w:pPr>
      <w:r>
        <w:rPr>
          <w:rFonts w:ascii="Times New Roman" w:hAnsi="Times New Roman" w:cs="Times New Roman" w:hint="eastAsia"/>
          <w:noProof/>
        </w:rPr>
        <w:drawing>
          <wp:inline distT="0" distB="0" distL="0" distR="0" wp14:anchorId="652A166C" wp14:editId="1AAB2BB7">
            <wp:extent cx="4048125" cy="1565899"/>
            <wp:effectExtent l="0" t="0" r="0" b="0"/>
            <wp:docPr id="26" name="圖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5.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051623" cy="1567252"/>
                    </a:xfrm>
                    <a:prstGeom prst="rect">
                      <a:avLst/>
                    </a:prstGeom>
                  </pic:spPr>
                </pic:pic>
              </a:graphicData>
            </a:graphic>
          </wp:inline>
        </w:drawing>
      </w:r>
    </w:p>
    <w:p w:rsidR="00D17012" w:rsidRPr="00D17012" w:rsidRDefault="00D17012" w:rsidP="00D17012">
      <w:pPr>
        <w:spacing w:line="360" w:lineRule="auto"/>
        <w:jc w:val="center"/>
        <w:rPr>
          <w:rFonts w:ascii="Times New Roman" w:hAnsi="Times New Roman" w:cs="Times New Roman"/>
          <w:b/>
          <w:sz w:val="16"/>
          <w:szCs w:val="16"/>
        </w:rPr>
      </w:pPr>
      <w:r w:rsidRPr="00D17012">
        <w:rPr>
          <w:rFonts w:ascii="Times New Roman" w:hAnsi="Times New Roman" w:cs="Times New Roman" w:hint="eastAsia"/>
          <w:noProof/>
          <w:sz w:val="16"/>
          <w:szCs w:val="16"/>
        </w:rPr>
        <w:t>(b)</w:t>
      </w:r>
      <w:r w:rsidRPr="00D17012">
        <w:rPr>
          <w:rFonts w:ascii="Times New Roman" w:hAnsi="Times New Roman" w:cs="Times New Roman"/>
          <w:sz w:val="16"/>
          <w:szCs w:val="16"/>
        </w:rPr>
        <w:t xml:space="preserve"> </w:t>
      </w:r>
      <w:r w:rsidRPr="00D17012">
        <w:rPr>
          <w:rFonts w:ascii="Times New Roman" w:hAnsi="Times New Roman" w:cs="Times New Roman" w:hint="eastAsia"/>
          <w:sz w:val="16"/>
          <w:szCs w:val="16"/>
        </w:rPr>
        <w:t>The time results of a method in each round</w:t>
      </w:r>
      <w:r w:rsidRPr="00D17012">
        <w:rPr>
          <w:rFonts w:ascii="Times New Roman" w:hAnsi="Times New Roman" w:cs="Times New Roman"/>
          <w:sz w:val="16"/>
          <w:szCs w:val="16"/>
        </w:rPr>
        <w:t>.</w:t>
      </w:r>
    </w:p>
    <w:p w:rsidR="00D17012" w:rsidRPr="00D17012" w:rsidRDefault="00D17012" w:rsidP="00D17012">
      <w:pPr>
        <w:pStyle w:val="a9"/>
        <w:rPr>
          <w:sz w:val="16"/>
          <w:szCs w:val="16"/>
        </w:rPr>
      </w:pPr>
      <w:bookmarkStart w:id="33" w:name="_Toc292219349"/>
      <w:bookmarkStart w:id="34" w:name="_Toc296450008"/>
      <w:r>
        <w:rPr>
          <w:noProof/>
          <w:sz w:val="16"/>
          <w:szCs w:val="16"/>
        </w:rPr>
        <w:t>Fig</w:t>
      </w:r>
      <w:r>
        <w:rPr>
          <w:rFonts w:hint="eastAsia"/>
          <w:noProof/>
          <w:sz w:val="16"/>
          <w:szCs w:val="16"/>
        </w:rPr>
        <w:t>.</w:t>
      </w:r>
      <w:r w:rsidRPr="00D17012">
        <w:rPr>
          <w:noProof/>
          <w:sz w:val="16"/>
          <w:szCs w:val="16"/>
        </w:rPr>
        <w:t xml:space="preserve"> 1</w:t>
      </w:r>
      <w:r w:rsidRPr="00D17012">
        <w:rPr>
          <w:rFonts w:hint="eastAsia"/>
          <w:noProof/>
          <w:sz w:val="16"/>
          <w:szCs w:val="16"/>
        </w:rPr>
        <w:t>6</w:t>
      </w:r>
      <w:r w:rsidRPr="00D17012">
        <w:rPr>
          <w:noProof/>
          <w:sz w:val="16"/>
          <w:szCs w:val="16"/>
        </w:rPr>
        <w:t>.</w:t>
      </w:r>
      <w:r w:rsidRPr="00D17012">
        <w:rPr>
          <w:sz w:val="16"/>
          <w:szCs w:val="16"/>
        </w:rPr>
        <w:t xml:space="preserve"> </w:t>
      </w:r>
      <w:proofErr w:type="gramStart"/>
      <w:r w:rsidRPr="00D17012">
        <w:rPr>
          <w:rFonts w:hint="eastAsia"/>
          <w:sz w:val="16"/>
          <w:szCs w:val="16"/>
        </w:rPr>
        <w:t>The overhead at different log space size</w:t>
      </w:r>
      <w:r w:rsidRPr="00D17012">
        <w:rPr>
          <w:sz w:val="16"/>
          <w:szCs w:val="16"/>
        </w:rPr>
        <w:t>.</w:t>
      </w:r>
      <w:bookmarkEnd w:id="33"/>
      <w:bookmarkEnd w:id="34"/>
      <w:proofErr w:type="gramEnd"/>
    </w:p>
    <w:p w:rsidR="00D17012" w:rsidRDefault="00D17012" w:rsidP="00CE017A">
      <w:pPr>
        <w:pStyle w:val="ACMTitle"/>
      </w:pPr>
      <w:r>
        <w:rPr>
          <w:rFonts w:hint="eastAsia"/>
        </w:rPr>
        <w:lastRenderedPageBreak/>
        <w:t>5</w:t>
      </w:r>
      <w:r>
        <w:t>.</w:t>
      </w:r>
      <w:r>
        <w:rPr>
          <w:rFonts w:hint="eastAsia"/>
        </w:rPr>
        <w:t>4</w:t>
      </w:r>
      <w:r>
        <w:t xml:space="preserve"> </w:t>
      </w:r>
      <w:r>
        <w:rPr>
          <w:rFonts w:hint="eastAsia"/>
        </w:rPr>
        <w:t xml:space="preserve">Overall Observations for </w:t>
      </w:r>
      <w:r>
        <w:t>the</w:t>
      </w:r>
      <w:r>
        <w:rPr>
          <w:rFonts w:hint="eastAsia"/>
        </w:rPr>
        <w:t xml:space="preserve"> Browser</w:t>
      </w:r>
    </w:p>
    <w:p w:rsidR="003F7B67" w:rsidRDefault="003F7B67" w:rsidP="003F7B67">
      <w:pPr>
        <w:spacing w:line="360" w:lineRule="auto"/>
        <w:ind w:firstLine="480"/>
        <w:jc w:val="center"/>
        <w:rPr>
          <w:rFonts w:ascii="Times New Roman" w:hAnsi="Times New Roman" w:cs="Times New Roman"/>
        </w:rPr>
      </w:pPr>
      <w:r>
        <w:rPr>
          <w:rFonts w:ascii="Times New Roman" w:hAnsi="Times New Roman" w:cs="Times New Roman"/>
          <w:noProof/>
        </w:rPr>
        <w:drawing>
          <wp:inline distT="0" distB="0" distL="0" distR="0" wp14:anchorId="28709999" wp14:editId="02C15203">
            <wp:extent cx="4156554" cy="2013747"/>
            <wp:effectExtent l="0" t="0" r="0" b="5715"/>
            <wp:docPr id="27" name="圖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6.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156554" cy="2013747"/>
                    </a:xfrm>
                    <a:prstGeom prst="rect">
                      <a:avLst/>
                    </a:prstGeom>
                  </pic:spPr>
                </pic:pic>
              </a:graphicData>
            </a:graphic>
          </wp:inline>
        </w:drawing>
      </w:r>
    </w:p>
    <w:p w:rsidR="003F7B67" w:rsidRPr="003F7B67" w:rsidRDefault="003F7B67" w:rsidP="003F7B67">
      <w:pPr>
        <w:spacing w:line="360" w:lineRule="auto"/>
        <w:ind w:firstLine="480"/>
        <w:jc w:val="center"/>
        <w:rPr>
          <w:rFonts w:ascii="Times New Roman" w:hAnsi="Times New Roman" w:cs="Times New Roman"/>
          <w:sz w:val="16"/>
          <w:szCs w:val="16"/>
        </w:rPr>
      </w:pPr>
      <w:r w:rsidRPr="003F7B67">
        <w:rPr>
          <w:rFonts w:ascii="Times New Roman" w:hAnsi="Times New Roman" w:cs="Times New Roman" w:hint="eastAsia"/>
          <w:noProof/>
          <w:sz w:val="16"/>
          <w:szCs w:val="16"/>
        </w:rPr>
        <w:t>(a</w:t>
      </w:r>
      <w:r w:rsidRPr="003F7B67">
        <w:rPr>
          <w:rFonts w:ascii="Times New Roman" w:hAnsi="Times New Roman" w:cs="Times New Roman" w:hint="eastAsia"/>
          <w:sz w:val="16"/>
          <w:szCs w:val="16"/>
        </w:rPr>
        <w:t xml:space="preserve">) The time results of the browsing </w:t>
      </w:r>
      <w:r w:rsidRPr="003F7B67">
        <w:rPr>
          <w:rFonts w:ascii="Times New Roman" w:hAnsi="Times New Roman" w:cs="Times New Roman"/>
          <w:sz w:val="16"/>
          <w:szCs w:val="16"/>
        </w:rPr>
        <w:t>scenario.</w:t>
      </w:r>
    </w:p>
    <w:p w:rsidR="003F7B67" w:rsidRDefault="003F7B67" w:rsidP="003F7B67">
      <w:pPr>
        <w:jc w:val="center"/>
        <w:rPr>
          <w:rFonts w:ascii="Times New Roman" w:hAnsi="Times New Roman" w:cs="Times New Roman"/>
        </w:rPr>
      </w:pPr>
      <w:r>
        <w:rPr>
          <w:rFonts w:ascii="Times New Roman" w:hAnsi="Times New Roman" w:cs="Times New Roman"/>
          <w:noProof/>
        </w:rPr>
        <w:drawing>
          <wp:inline distT="0" distB="0" distL="0" distR="0" wp14:anchorId="103CCC89" wp14:editId="077F66D6">
            <wp:extent cx="3121935" cy="1904909"/>
            <wp:effectExtent l="0" t="0" r="2540" b="635"/>
            <wp:docPr id="28" name="圖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27.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121935" cy="1904909"/>
                    </a:xfrm>
                    <a:prstGeom prst="rect">
                      <a:avLst/>
                    </a:prstGeom>
                  </pic:spPr>
                </pic:pic>
              </a:graphicData>
            </a:graphic>
          </wp:inline>
        </w:drawing>
      </w:r>
    </w:p>
    <w:p w:rsidR="003F7B67" w:rsidRPr="003F7B67" w:rsidRDefault="003F7B67" w:rsidP="003F7B67">
      <w:pPr>
        <w:spacing w:line="360" w:lineRule="auto"/>
        <w:jc w:val="center"/>
        <w:rPr>
          <w:rFonts w:ascii="Times New Roman" w:hAnsi="Times New Roman" w:cs="Times New Roman"/>
          <w:b/>
          <w:sz w:val="16"/>
          <w:szCs w:val="16"/>
        </w:rPr>
      </w:pPr>
      <w:r w:rsidRPr="003F7B67">
        <w:rPr>
          <w:rFonts w:ascii="Times New Roman" w:hAnsi="Times New Roman" w:cs="Times New Roman" w:hint="eastAsia"/>
          <w:noProof/>
          <w:sz w:val="16"/>
          <w:szCs w:val="16"/>
        </w:rPr>
        <w:t>(b)</w:t>
      </w:r>
      <w:r w:rsidRPr="003F7B67">
        <w:rPr>
          <w:rFonts w:ascii="Times New Roman" w:hAnsi="Times New Roman" w:cs="Times New Roman"/>
          <w:sz w:val="16"/>
          <w:szCs w:val="16"/>
        </w:rPr>
        <w:t xml:space="preserve"> </w:t>
      </w:r>
      <w:r w:rsidRPr="003F7B67">
        <w:rPr>
          <w:rFonts w:ascii="Times New Roman" w:hAnsi="Times New Roman" w:cs="Times New Roman" w:hint="eastAsia"/>
          <w:sz w:val="16"/>
          <w:szCs w:val="16"/>
        </w:rPr>
        <w:t>The bottlenecks of browsing scenario</w:t>
      </w:r>
      <w:r w:rsidRPr="003F7B67">
        <w:rPr>
          <w:rFonts w:ascii="Times New Roman" w:hAnsi="Times New Roman" w:cs="Times New Roman"/>
          <w:sz w:val="16"/>
          <w:szCs w:val="16"/>
        </w:rPr>
        <w:t>.</w:t>
      </w:r>
    </w:p>
    <w:p w:rsidR="003F7B67" w:rsidRPr="003F7B67" w:rsidRDefault="003F7B67" w:rsidP="003F7B67">
      <w:pPr>
        <w:pStyle w:val="a9"/>
        <w:rPr>
          <w:sz w:val="16"/>
          <w:szCs w:val="16"/>
        </w:rPr>
      </w:pPr>
      <w:bookmarkStart w:id="35" w:name="_Toc292219350"/>
      <w:bookmarkStart w:id="36" w:name="_Toc296450009"/>
      <w:r>
        <w:rPr>
          <w:noProof/>
          <w:sz w:val="16"/>
          <w:szCs w:val="16"/>
        </w:rPr>
        <w:t>Fig</w:t>
      </w:r>
      <w:r>
        <w:rPr>
          <w:rFonts w:hint="eastAsia"/>
          <w:noProof/>
          <w:sz w:val="16"/>
          <w:szCs w:val="16"/>
        </w:rPr>
        <w:t>.</w:t>
      </w:r>
      <w:r w:rsidRPr="003F7B67">
        <w:rPr>
          <w:noProof/>
          <w:sz w:val="16"/>
          <w:szCs w:val="16"/>
        </w:rPr>
        <w:t xml:space="preserve"> 1</w:t>
      </w:r>
      <w:r w:rsidRPr="003F7B67">
        <w:rPr>
          <w:rFonts w:hint="eastAsia"/>
          <w:noProof/>
          <w:sz w:val="16"/>
          <w:szCs w:val="16"/>
        </w:rPr>
        <w:t>7</w:t>
      </w:r>
      <w:r w:rsidRPr="003F7B67">
        <w:rPr>
          <w:noProof/>
          <w:sz w:val="16"/>
          <w:szCs w:val="16"/>
        </w:rPr>
        <w:t>.</w:t>
      </w:r>
      <w:r w:rsidRPr="003F7B67">
        <w:rPr>
          <w:sz w:val="16"/>
          <w:szCs w:val="16"/>
        </w:rPr>
        <w:t xml:space="preserve"> </w:t>
      </w:r>
      <w:r w:rsidRPr="003F7B67">
        <w:rPr>
          <w:rFonts w:hint="eastAsia"/>
          <w:sz w:val="16"/>
          <w:szCs w:val="16"/>
        </w:rPr>
        <w:t>The profiling results of browsing scenario</w:t>
      </w:r>
      <w:r w:rsidRPr="003F7B67">
        <w:rPr>
          <w:sz w:val="16"/>
          <w:szCs w:val="16"/>
        </w:rPr>
        <w:t>.</w:t>
      </w:r>
      <w:bookmarkEnd w:id="35"/>
      <w:bookmarkEnd w:id="36"/>
    </w:p>
    <w:p w:rsidR="00D17012" w:rsidRPr="003F7B67" w:rsidRDefault="001C17F6" w:rsidP="00C5685B">
      <w:pPr>
        <w:pStyle w:val="ACM"/>
      </w:pPr>
      <w:r>
        <w:rPr>
          <w:rFonts w:ascii="Times New Roman" w:hAnsi="Times New Roman" w:hint="eastAsia"/>
        </w:rPr>
        <w:t>The Fig.</w:t>
      </w:r>
      <w:r w:rsidR="003F7B67">
        <w:rPr>
          <w:rFonts w:ascii="Times New Roman" w:hAnsi="Times New Roman" w:hint="eastAsia"/>
        </w:rPr>
        <w:t xml:space="preserve"> 17 shows the profiling results of the browsing scenario by the RMP. The whole profiling time only needs 1 ~ 2 hour, and it is </w:t>
      </w:r>
      <w:r w:rsidR="003F7B67">
        <w:rPr>
          <w:rFonts w:ascii="Times New Roman" w:hAnsi="Times New Roman"/>
        </w:rPr>
        <w:t>quicker</w:t>
      </w:r>
      <w:r w:rsidR="003F7B67">
        <w:rPr>
          <w:rFonts w:ascii="Times New Roman" w:hAnsi="Times New Roman" w:hint="eastAsia"/>
        </w:rPr>
        <w:t xml:space="preserve"> than staged </w:t>
      </w:r>
      <w:r w:rsidR="003F7B67">
        <w:rPr>
          <w:rFonts w:ascii="Times New Roman" w:hAnsi="Times New Roman"/>
        </w:rPr>
        <w:t>interactive</w:t>
      </w:r>
      <w:r w:rsidR="003F7B67">
        <w:rPr>
          <w:rFonts w:ascii="Times New Roman" w:hAnsi="Times New Roman" w:hint="eastAsia"/>
        </w:rPr>
        <w:t xml:space="preserve"> ins</w:t>
      </w:r>
      <w:r w:rsidR="00E4715A">
        <w:rPr>
          <w:rFonts w:ascii="Times New Roman" w:hAnsi="Times New Roman" w:hint="eastAsia"/>
        </w:rPr>
        <w:t>trumentation approach (SIIP) [</w:t>
      </w:r>
      <w:r w:rsidR="001A6577">
        <w:rPr>
          <w:rFonts w:hint="eastAsia"/>
          <w:szCs w:val="24"/>
        </w:rPr>
        <w:t>Du</w:t>
      </w:r>
      <w:r w:rsidR="00E4715A">
        <w:rPr>
          <w:rFonts w:hint="eastAsia"/>
          <w:szCs w:val="24"/>
        </w:rPr>
        <w:t xml:space="preserve"> et al. 2010</w:t>
      </w:r>
      <w:r w:rsidR="003F7B67">
        <w:rPr>
          <w:rFonts w:ascii="Times New Roman" w:hAnsi="Times New Roman" w:hint="eastAsia"/>
        </w:rPr>
        <w:t xml:space="preserve">] </w:t>
      </w:r>
      <w:r w:rsidR="003F7B67">
        <w:rPr>
          <w:rFonts w:ascii="Times New Roman" w:hAnsi="Times New Roman"/>
        </w:rPr>
        <w:t>which</w:t>
      </w:r>
      <w:r w:rsidR="003F7B67">
        <w:rPr>
          <w:rFonts w:ascii="Times New Roman" w:hAnsi="Times New Roman" w:hint="eastAsia"/>
        </w:rPr>
        <w:t xml:space="preserve"> need more than one day for the same profiling in our experiment. This is because the RMP </w:t>
      </w:r>
      <w:r w:rsidR="003F7B67">
        <w:rPr>
          <w:rFonts w:ascii="Times New Roman" w:hAnsi="Times New Roman"/>
        </w:rPr>
        <w:t>instrument</w:t>
      </w:r>
      <w:r w:rsidR="003F7B67">
        <w:rPr>
          <w:rFonts w:ascii="Times New Roman" w:hAnsi="Times New Roman" w:hint="eastAsia"/>
        </w:rPr>
        <w:t>s all profiling points into source code at first and changes profiling resolutions and area by configuration settings. Users only need to instrument and recompile the profiling application and framework in 40 ~ 45 minutes at first and change the profiling resolutions and area in 5 minutes for each round. On the contrary, the SIIP</w:t>
      </w:r>
      <w:r w:rsidR="003F7B67">
        <w:rPr>
          <w:rFonts w:ascii="Times New Roman" w:hAnsi="Times New Roman"/>
        </w:rPr>
        <w:t xml:space="preserve"> </w:t>
      </w:r>
      <w:r w:rsidR="003F7B67">
        <w:rPr>
          <w:rFonts w:ascii="Times New Roman" w:hAnsi="Times New Roman" w:hint="eastAsia"/>
        </w:rPr>
        <w:t xml:space="preserve">need to spend time to instrument and remove the profiling points when users change the profiling area and wait the recompile time (35 ~ 40 minutes of each round in AOSP </w:t>
      </w:r>
      <w:r w:rsidR="003F7B67">
        <w:rPr>
          <w:rFonts w:ascii="Times New Roman" w:hAnsi="Times New Roman"/>
        </w:rPr>
        <w:t>environment</w:t>
      </w:r>
      <w:r w:rsidR="003F7B67">
        <w:rPr>
          <w:rFonts w:ascii="Times New Roman" w:hAnsi="Times New Roman" w:hint="eastAsia"/>
        </w:rPr>
        <w:t xml:space="preserve">) for each round. The average </w:t>
      </w:r>
      <w:proofErr w:type="spellStart"/>
      <w:r w:rsidR="003F7B67">
        <w:rPr>
          <w:rFonts w:ascii="Times New Roman" w:hAnsi="Times New Roman" w:hint="eastAsia"/>
        </w:rPr>
        <w:t>log</w:t>
      </w:r>
      <w:proofErr w:type="spellEnd"/>
      <w:r w:rsidR="003F7B67">
        <w:rPr>
          <w:rFonts w:ascii="Times New Roman" w:hAnsi="Times New Roman" w:hint="eastAsia"/>
        </w:rPr>
        <w:t xml:space="preserve"> size of the RMP is 15 KB; it is smaller than the log size of debug class (2.99 MB) 25 times because the RMP can only record the useful logs by setting profiling resolutions and area for each round.</w:t>
      </w:r>
    </w:p>
    <w:p w:rsidR="00D17012" w:rsidRDefault="001C17F6" w:rsidP="003F7B67">
      <w:pPr>
        <w:pStyle w:val="ACM"/>
        <w:ind w:firstLine="289"/>
        <w:rPr>
          <w:rFonts w:ascii="Times New Roman" w:hAnsi="Times New Roman"/>
        </w:rPr>
      </w:pPr>
      <w:r>
        <w:rPr>
          <w:rFonts w:ascii="Times New Roman" w:hAnsi="Times New Roman" w:hint="eastAsia"/>
        </w:rPr>
        <w:t>The Fig.</w:t>
      </w:r>
      <w:r w:rsidR="003F7B67">
        <w:rPr>
          <w:rFonts w:ascii="Times New Roman" w:hAnsi="Times New Roman" w:hint="eastAsia"/>
        </w:rPr>
        <w:t xml:space="preserve"> 17(a) shows the detailed information about execution time and energy consumption for the browsing scenario. It can be modeled to pie chart </w:t>
      </w:r>
      <w:r w:rsidR="003F7B67">
        <w:rPr>
          <w:rFonts w:ascii="Times New Roman" w:hAnsi="Times New Roman"/>
        </w:rPr>
        <w:t>accord</w:t>
      </w:r>
      <w:r>
        <w:rPr>
          <w:rFonts w:ascii="Times New Roman" w:hAnsi="Times New Roman" w:hint="eastAsia"/>
        </w:rPr>
        <w:t>ing to their function. Fig.</w:t>
      </w:r>
      <w:r w:rsidR="003F7B67">
        <w:rPr>
          <w:rFonts w:ascii="Times New Roman" w:hAnsi="Times New Roman" w:hint="eastAsia"/>
        </w:rPr>
        <w:t xml:space="preserve"> 17(b) shows the pie chart for the browsing scenario. The </w:t>
      </w:r>
      <w:r w:rsidR="003F7B67">
        <w:rPr>
          <w:rFonts w:ascii="Times New Roman" w:hAnsi="Times New Roman"/>
        </w:rPr>
        <w:t>“</w:t>
      </w:r>
      <w:r w:rsidR="003F7B67">
        <w:rPr>
          <w:rFonts w:ascii="Times New Roman" w:hAnsi="Times New Roman" w:hint="eastAsia"/>
        </w:rPr>
        <w:t>A</w:t>
      </w:r>
      <w:r w:rsidR="003F7B67">
        <w:rPr>
          <w:rFonts w:ascii="Times New Roman" w:hAnsi="Times New Roman"/>
        </w:rPr>
        <w:t>”</w:t>
      </w:r>
      <w:r w:rsidR="003F7B67">
        <w:rPr>
          <w:rFonts w:ascii="Times New Roman" w:hAnsi="Times New Roman" w:hint="eastAsia"/>
        </w:rPr>
        <w:t xml:space="preserve"> part takes 5.02% of the browsing time for initialing </w:t>
      </w:r>
      <w:r w:rsidR="00E4715A">
        <w:rPr>
          <w:rFonts w:ascii="Times New Roman" w:hAnsi="Times New Roman" w:hint="eastAsia"/>
        </w:rPr>
        <w:t>the Android resource (Ex. SGL [</w:t>
      </w:r>
      <w:proofErr w:type="spellStart"/>
      <w:r w:rsidR="00E4715A">
        <w:rPr>
          <w:rFonts w:ascii="Times New Roman" w:hAnsi="Times New Roman" w:hint="eastAsia"/>
        </w:rPr>
        <w:t>Skia</w:t>
      </w:r>
      <w:proofErr w:type="spellEnd"/>
      <w:r w:rsidR="00E4715A">
        <w:rPr>
          <w:rFonts w:ascii="Times New Roman" w:hAnsi="Times New Roman" w:hint="eastAsia"/>
        </w:rPr>
        <w:t xml:space="preserve"> G</w:t>
      </w:r>
      <w:r w:rsidR="00E4715A">
        <w:rPr>
          <w:rFonts w:ascii="Times New Roman" w:hAnsi="Times New Roman"/>
        </w:rPr>
        <w:t>raphic</w:t>
      </w:r>
      <w:r w:rsidR="00E4715A">
        <w:rPr>
          <w:rFonts w:ascii="Times New Roman" w:hAnsi="Times New Roman" w:hint="eastAsia"/>
        </w:rPr>
        <w:t xml:space="preserve">s </w:t>
      </w:r>
      <w:r w:rsidR="00E4715A">
        <w:rPr>
          <w:rFonts w:ascii="Times New Roman" w:hAnsi="Times New Roman" w:hint="eastAsia"/>
        </w:rPr>
        <w:lastRenderedPageBreak/>
        <w:t>L</w:t>
      </w:r>
      <w:r w:rsidR="00E4715A">
        <w:rPr>
          <w:rFonts w:ascii="Times New Roman" w:hAnsi="Times New Roman" w:hint="eastAsia"/>
        </w:rPr>
        <w:t>ibrary</w:t>
      </w:r>
      <w:r w:rsidR="003F7B67">
        <w:rPr>
          <w:rFonts w:ascii="Times New Roman" w:hAnsi="Times New Roman" w:hint="eastAsia"/>
        </w:rPr>
        <w:t xml:space="preserve">]) and the framework of view. The </w:t>
      </w:r>
      <w:r w:rsidR="003F7B67">
        <w:rPr>
          <w:rFonts w:ascii="Times New Roman" w:hAnsi="Times New Roman"/>
        </w:rPr>
        <w:t>“</w:t>
      </w:r>
      <w:r w:rsidR="003F7B67">
        <w:rPr>
          <w:rFonts w:ascii="Times New Roman" w:hAnsi="Times New Roman" w:hint="eastAsia"/>
        </w:rPr>
        <w:t>B</w:t>
      </w:r>
      <w:r w:rsidR="003F7B67">
        <w:rPr>
          <w:rFonts w:ascii="Times New Roman" w:hAnsi="Times New Roman"/>
        </w:rPr>
        <w:t>”</w:t>
      </w:r>
      <w:r w:rsidR="003F7B67">
        <w:rPr>
          <w:rFonts w:ascii="Times New Roman" w:hAnsi="Times New Roman" w:hint="eastAsia"/>
        </w:rPr>
        <w:t xml:space="preserve"> part takes 4.46 % of the browsing time for updating browser settings (Ex. plugins status) and data to the database. The </w:t>
      </w:r>
      <w:r w:rsidR="003F7B67">
        <w:rPr>
          <w:rFonts w:ascii="Times New Roman" w:hAnsi="Times New Roman"/>
        </w:rPr>
        <w:t>“</w:t>
      </w:r>
      <w:r w:rsidR="003F7B67">
        <w:rPr>
          <w:rFonts w:ascii="Times New Roman" w:hAnsi="Times New Roman" w:hint="eastAsia"/>
        </w:rPr>
        <w:t>C</w:t>
      </w:r>
      <w:r w:rsidR="003F7B67">
        <w:rPr>
          <w:rFonts w:ascii="Times New Roman" w:hAnsi="Times New Roman"/>
        </w:rPr>
        <w:t>”</w:t>
      </w:r>
      <w:r w:rsidR="003F7B67">
        <w:rPr>
          <w:rFonts w:ascii="Times New Roman" w:hAnsi="Times New Roman" w:hint="eastAsia"/>
        </w:rPr>
        <w:t xml:space="preserve"> part takes 82.97% of the browsing time for receiving network data and drawing web view. The actions of receiving network data and draw web view are implemented in C/C++ library, so we cannot know the detailed time distributions for these actions. But we know the </w:t>
      </w:r>
      <w:r w:rsidR="003F7B67">
        <w:rPr>
          <w:rFonts w:ascii="Times New Roman" w:hAnsi="Times New Roman"/>
        </w:rPr>
        <w:t xml:space="preserve">bottleneck </w:t>
      </w:r>
      <w:r w:rsidR="003F7B67">
        <w:rPr>
          <w:rFonts w:ascii="Times New Roman" w:hAnsi="Times New Roman" w:hint="eastAsia"/>
        </w:rPr>
        <w:t xml:space="preserve">is the actions of draw web view by </w:t>
      </w:r>
      <w:r w:rsidR="003F7B67">
        <w:rPr>
          <w:rFonts w:ascii="Times New Roman" w:hAnsi="Times New Roman"/>
        </w:rPr>
        <w:t>analyzing</w:t>
      </w:r>
      <w:r w:rsidR="003F7B67">
        <w:rPr>
          <w:rFonts w:ascii="Times New Roman" w:hAnsi="Times New Roman" w:hint="eastAsia"/>
        </w:rPr>
        <w:t xml:space="preserve"> the library source code. The </w:t>
      </w:r>
      <w:r w:rsidR="001B3EC8">
        <w:rPr>
          <w:rFonts w:ascii="Times New Roman" w:hAnsi="Times New Roman" w:hint="eastAsia"/>
        </w:rPr>
        <w:t xml:space="preserve">view of 3D is drawn by OpenGL </w:t>
      </w:r>
      <w:r w:rsidR="00E4715A">
        <w:rPr>
          <w:rFonts w:ascii="Times New Roman" w:hAnsi="Times New Roman" w:hint="eastAsia"/>
        </w:rPr>
        <w:t>[</w:t>
      </w:r>
      <w:r w:rsidR="00E4715A">
        <w:rPr>
          <w:rFonts w:hint="eastAsia"/>
          <w:szCs w:val="24"/>
        </w:rPr>
        <w:t>OpenGL ES</w:t>
      </w:r>
      <w:r w:rsidR="003F7B67">
        <w:rPr>
          <w:rFonts w:ascii="Times New Roman" w:hAnsi="Times New Roman" w:hint="eastAsia"/>
        </w:rPr>
        <w:t xml:space="preserve">] which uses the graphic processing unit (GPU) to do hardware acceleration, but the view of 2D is drawn by SGL which does not use any hardware acceleration to draw the web page. It is slow when the web page is drawn by the embedded CPU. Therefore, we hope the SGL can support hardware acceleration to optimize the bottleneck of </w:t>
      </w:r>
      <w:r w:rsidR="003F7B67">
        <w:rPr>
          <w:rFonts w:ascii="Times New Roman" w:hAnsi="Times New Roman"/>
        </w:rPr>
        <w:t>browsing</w:t>
      </w:r>
      <w:r w:rsidR="003F7B67">
        <w:rPr>
          <w:rFonts w:ascii="Times New Roman" w:hAnsi="Times New Roman" w:hint="eastAsia"/>
        </w:rPr>
        <w:t xml:space="preserve"> in the future version.</w:t>
      </w:r>
    </w:p>
    <w:p w:rsidR="00D17012" w:rsidRDefault="00D17012" w:rsidP="00D17012">
      <w:pPr>
        <w:pStyle w:val="ACM"/>
      </w:pPr>
    </w:p>
    <w:p w:rsidR="003F7B67" w:rsidRDefault="003F7B67" w:rsidP="00CE017A">
      <w:pPr>
        <w:pStyle w:val="ACMTitle"/>
      </w:pPr>
      <w:r>
        <w:rPr>
          <w:rFonts w:hint="eastAsia"/>
        </w:rPr>
        <w:t>6</w:t>
      </w:r>
      <w:r>
        <w:t xml:space="preserve">. </w:t>
      </w:r>
      <w:r>
        <w:rPr>
          <w:rFonts w:hint="eastAsia"/>
        </w:rPr>
        <w:t>CONCLUSIONS AND FUTURE WORKS</w:t>
      </w:r>
      <w:bookmarkStart w:id="37" w:name="_GoBack"/>
      <w:bookmarkEnd w:id="37"/>
    </w:p>
    <w:p w:rsidR="003F7B67" w:rsidRDefault="003F7B67" w:rsidP="003F7B67">
      <w:pPr>
        <w:pStyle w:val="ACM"/>
        <w:rPr>
          <w:rFonts w:ascii="Times New Roman" w:hAnsi="Times New Roman"/>
        </w:rPr>
      </w:pPr>
      <w:r>
        <w:rPr>
          <w:rFonts w:ascii="Times New Roman" w:hAnsi="Times New Roman" w:hint="eastAsia"/>
        </w:rPr>
        <w:t xml:space="preserve">This work designs the reconfigurable multi-resolution profiling approach to profile execution time and energy consumption of applications by using limited log space for finding the bottlenecks on the resource-constrained embedded system. The approach was practiced on the off-the-shelf product to examine the </w:t>
      </w:r>
      <w:r>
        <w:rPr>
          <w:rFonts w:ascii="Times New Roman" w:hAnsi="Times New Roman"/>
        </w:rPr>
        <w:t>bottlenecks</w:t>
      </w:r>
      <w:r>
        <w:rPr>
          <w:rFonts w:ascii="Times New Roman" w:hAnsi="Times New Roman" w:hint="eastAsia"/>
        </w:rPr>
        <w:t xml:space="preserve"> of the browsing scenario.</w:t>
      </w:r>
    </w:p>
    <w:p w:rsidR="003F7B67" w:rsidRDefault="003F7B67" w:rsidP="003F7B67">
      <w:pPr>
        <w:pStyle w:val="ACM"/>
        <w:ind w:firstLine="289"/>
        <w:rPr>
          <w:rFonts w:ascii="Times New Roman" w:hAnsi="Times New Roman"/>
        </w:rPr>
      </w:pPr>
      <w:r>
        <w:rPr>
          <w:rFonts w:ascii="Times New Roman" w:hAnsi="Times New Roman" w:hint="eastAsia"/>
        </w:rPr>
        <w:t xml:space="preserve">In all evaluation studies, the overhead of our implementation is proven with minor CPU overhead (5%) and memory overhead (below 6.53%). Although the overhead of execution time is 19.08 ~ 43.76%, we can correctly deduct them to get the correct execution time result of methods. The accuracy of execution time results is evaluated with the average error ratios below 10.21% and we </w:t>
      </w:r>
      <w:r>
        <w:rPr>
          <w:rFonts w:ascii="Times New Roman" w:hAnsi="Times New Roman"/>
        </w:rPr>
        <w:t>f</w:t>
      </w:r>
      <w:r>
        <w:rPr>
          <w:rFonts w:ascii="Times New Roman" w:hAnsi="Times New Roman" w:hint="eastAsia"/>
        </w:rPr>
        <w:t xml:space="preserve">urther show that RMP results are </w:t>
      </w:r>
      <w:r w:rsidRPr="003E74F4">
        <w:rPr>
          <w:rFonts w:ascii="Times New Roman" w:hAnsi="Times New Roman"/>
        </w:rPr>
        <w:t xml:space="preserve">more accurate than results of debug class 24 times. In addition, the </w:t>
      </w:r>
      <w:r>
        <w:rPr>
          <w:rFonts w:ascii="Times New Roman" w:hAnsi="Times New Roman"/>
        </w:rPr>
        <w:t>RMP</w:t>
      </w:r>
      <w:r w:rsidRPr="003E74F4">
        <w:rPr>
          <w:rFonts w:ascii="Times New Roman" w:hAnsi="Times New Roman"/>
        </w:rPr>
        <w:t xml:space="preserve"> may be faced with a </w:t>
      </w:r>
      <w:r w:rsidRPr="003E74F4">
        <w:rPr>
          <w:rStyle w:val="af4"/>
          <w:rFonts w:ascii="Times New Roman" w:hAnsi="Times New Roman"/>
          <w:i w:val="0"/>
        </w:rPr>
        <w:t>trade</w:t>
      </w:r>
      <w:r w:rsidRPr="003E74F4">
        <w:rPr>
          <w:rFonts w:ascii="Times New Roman" w:hAnsi="Times New Roman"/>
        </w:rPr>
        <w:t>-</w:t>
      </w:r>
      <w:r w:rsidRPr="003E74F4">
        <w:rPr>
          <w:rStyle w:val="af4"/>
          <w:rFonts w:ascii="Times New Roman" w:hAnsi="Times New Roman"/>
          <w:i w:val="0"/>
        </w:rPr>
        <w:t>off between</w:t>
      </w:r>
      <w:r w:rsidRPr="003E74F4">
        <w:rPr>
          <w:rFonts w:ascii="Times New Roman" w:hAnsi="Times New Roman"/>
        </w:rPr>
        <w:t xml:space="preserve"> memory overhead and accuracy of the time profiling</w:t>
      </w:r>
      <w:r>
        <w:rPr>
          <w:rFonts w:ascii="Times New Roman" w:hAnsi="Times New Roman" w:hint="eastAsia"/>
        </w:rPr>
        <w:t xml:space="preserve"> when the memory space of DUT is not enough to store all profiling results</w:t>
      </w:r>
      <w:r w:rsidRPr="003E74F4">
        <w:rPr>
          <w:rFonts w:ascii="Times New Roman" w:hAnsi="Times New Roman"/>
        </w:rPr>
        <w:t xml:space="preserve">, so it’s important to choice a reasonable log space size </w:t>
      </w:r>
      <w:r>
        <w:rPr>
          <w:rFonts w:ascii="Times New Roman" w:hAnsi="Times New Roman"/>
        </w:rPr>
        <w:t>according to the memory space</w:t>
      </w:r>
      <w:r>
        <w:rPr>
          <w:rFonts w:ascii="Times New Roman" w:hAnsi="Times New Roman" w:hint="eastAsia"/>
        </w:rPr>
        <w:t xml:space="preserve"> </w:t>
      </w:r>
      <w:r w:rsidRPr="003E74F4">
        <w:rPr>
          <w:rFonts w:ascii="Times New Roman" w:hAnsi="Times New Roman"/>
        </w:rPr>
        <w:t>and the amount of profiling results. Then the choose log space size can get balance between the writing time and the number of data movem</w:t>
      </w:r>
      <w:r w:rsidRPr="00C27D59">
        <w:rPr>
          <w:rFonts w:ascii="Times New Roman" w:hAnsi="Times New Roman"/>
        </w:rPr>
        <w:t>ent for profiling</w:t>
      </w:r>
      <w:r>
        <w:rPr>
          <w:rFonts w:ascii="Times New Roman" w:hAnsi="Times New Roman" w:hint="eastAsia"/>
        </w:rPr>
        <w:t>.</w:t>
      </w:r>
    </w:p>
    <w:p w:rsidR="003F7B67" w:rsidRDefault="003F7B67" w:rsidP="003F7B67">
      <w:pPr>
        <w:pStyle w:val="ACM"/>
        <w:ind w:firstLine="289"/>
        <w:rPr>
          <w:rFonts w:ascii="Times New Roman" w:hAnsi="Times New Roman"/>
        </w:rPr>
      </w:pPr>
      <w:r>
        <w:rPr>
          <w:rFonts w:ascii="Times New Roman" w:hAnsi="Times New Roman" w:hint="eastAsia"/>
        </w:rPr>
        <w:t xml:space="preserve">From the case studies, we observed that the </w:t>
      </w:r>
      <w:r>
        <w:rPr>
          <w:rFonts w:ascii="Times New Roman" w:hAnsi="Times New Roman"/>
        </w:rPr>
        <w:t>bottleneck</w:t>
      </w:r>
      <w:r>
        <w:rPr>
          <w:rFonts w:ascii="Times New Roman" w:hAnsi="Times New Roman" w:hint="eastAsia"/>
        </w:rPr>
        <w:t xml:space="preserve"> of the browsing is the web page drawing which takes a lot portion of total execution time and energy consumption. This is b</w:t>
      </w:r>
      <w:r>
        <w:rPr>
          <w:rFonts w:ascii="Times New Roman" w:hAnsi="Times New Roman"/>
        </w:rPr>
        <w:t>ecause</w:t>
      </w:r>
      <w:r>
        <w:rPr>
          <w:rFonts w:ascii="Times New Roman" w:hAnsi="Times New Roman" w:hint="eastAsia"/>
        </w:rPr>
        <w:t xml:space="preserve"> the graphics library, SGL, uses non-powerful embedded CPU to draw the web page and does not use any hardware acceleration.</w:t>
      </w:r>
    </w:p>
    <w:p w:rsidR="003F7B67" w:rsidRPr="003F7B67" w:rsidRDefault="003F7B67" w:rsidP="003F7B67">
      <w:pPr>
        <w:pStyle w:val="ACM"/>
        <w:ind w:firstLine="289"/>
        <w:rPr>
          <w:rFonts w:ascii="Times New Roman" w:hAnsi="Times New Roman"/>
        </w:rPr>
      </w:pPr>
      <w:r>
        <w:rPr>
          <w:rFonts w:ascii="Times New Roman" w:hAnsi="Times New Roman" w:hint="eastAsia"/>
        </w:rPr>
        <w:t xml:space="preserve">Finally, because of the lack of profiling on C/C++ source code for graphics and network library, the profiling of the browsing can only know the entry and exit execution time of the library. We still have to spend extra time to analyze the source code of </w:t>
      </w:r>
      <w:r>
        <w:rPr>
          <w:rFonts w:ascii="Times New Roman" w:hAnsi="Times New Roman"/>
        </w:rPr>
        <w:t>the</w:t>
      </w:r>
      <w:r>
        <w:rPr>
          <w:rFonts w:ascii="Times New Roman" w:hAnsi="Times New Roman" w:hint="eastAsia"/>
        </w:rPr>
        <w:t xml:space="preserve"> </w:t>
      </w:r>
      <w:r>
        <w:rPr>
          <w:rFonts w:ascii="Times New Roman" w:hAnsi="Times New Roman"/>
        </w:rPr>
        <w:t>library</w:t>
      </w:r>
      <w:r>
        <w:rPr>
          <w:rFonts w:ascii="Times New Roman" w:hAnsi="Times New Roman" w:hint="eastAsia"/>
        </w:rPr>
        <w:t xml:space="preserve"> for finding the </w:t>
      </w:r>
      <w:r>
        <w:rPr>
          <w:rFonts w:ascii="Times New Roman" w:hAnsi="Times New Roman"/>
        </w:rPr>
        <w:t>bottlenecks</w:t>
      </w:r>
      <w:r>
        <w:rPr>
          <w:rFonts w:ascii="Times New Roman" w:hAnsi="Times New Roman" w:hint="eastAsia"/>
        </w:rPr>
        <w:t xml:space="preserve">. Therefore, the future extension of this work includes the profiling of C/C++ source code. It can help us to profile applications which are written in C/C++ language, e.g., the video application on Android. And we want this work can be extended to profile the core library of VM for users who can know more detailed information too. Besides, we want to fix the missed framework instrumentation problem introduced in Chapter 5, such as use the compiler to do instrumentation, and reduce the overhead of extra execution time by </w:t>
      </w:r>
      <w:r>
        <w:rPr>
          <w:rFonts w:ascii="Times New Roman" w:hAnsi="Times New Roman"/>
        </w:rPr>
        <w:t>enhancing</w:t>
      </w:r>
      <w:r>
        <w:rPr>
          <w:rFonts w:ascii="Times New Roman" w:hAnsi="Times New Roman" w:hint="eastAsia"/>
        </w:rPr>
        <w:t xml:space="preserve"> the instrumentation method and the decision </w:t>
      </w:r>
      <w:r>
        <w:rPr>
          <w:rFonts w:ascii="Times New Roman" w:hAnsi="Times New Roman"/>
        </w:rPr>
        <w:t>approaches</w:t>
      </w:r>
      <w:r>
        <w:rPr>
          <w:rFonts w:ascii="Times New Roman" w:hAnsi="Times New Roman" w:hint="eastAsia"/>
        </w:rPr>
        <w:t xml:space="preserve"> of the </w:t>
      </w:r>
      <w:r>
        <w:rPr>
          <w:rFonts w:ascii="Times New Roman" w:hAnsi="Times New Roman" w:hint="eastAsia"/>
          <w:szCs w:val="24"/>
        </w:rPr>
        <w:t>time profiling component</w:t>
      </w:r>
      <w:r>
        <w:rPr>
          <w:rFonts w:ascii="Times New Roman" w:hAnsi="Times New Roman" w:hint="eastAsia"/>
        </w:rPr>
        <w:t xml:space="preserve"> in the future.</w:t>
      </w:r>
    </w:p>
    <w:p w:rsidR="00FB378C" w:rsidRDefault="00FB378C" w:rsidP="003F7B67">
      <w:pPr>
        <w:pStyle w:val="a5"/>
        <w:ind w:right="0" w:firstLine="0"/>
      </w:pPr>
    </w:p>
    <w:p w:rsidR="00FB378C" w:rsidRDefault="00FB378C" w:rsidP="00FB378C">
      <w:pPr>
        <w:pStyle w:val="PrimaryHead"/>
      </w:pPr>
      <w:r>
        <w:t>REFERENCES</w:t>
      </w:r>
    </w:p>
    <w:p w:rsidR="00BB7DD9" w:rsidRDefault="00BB7DD9" w:rsidP="00BB7DD9">
      <w:pPr>
        <w:pStyle w:val="ACMref"/>
        <w:jc w:val="both"/>
        <w:rPr>
          <w:rFonts w:hint="eastAsia"/>
        </w:rPr>
      </w:pPr>
      <w:r>
        <w:t xml:space="preserve">ADHIANTO, L., BANERJEE, S., FAGAN, M., KRENTEL, M., MARIN, G., MELLOR-CRUMMEY, J. and TALLENT, N.R. 2010. HPCTOOLKIT: </w:t>
      </w:r>
      <w:r>
        <w:rPr>
          <w:rFonts w:hint="eastAsia"/>
        </w:rPr>
        <w:t>T</w:t>
      </w:r>
      <w:r>
        <w:t xml:space="preserve">ools for performance analysis of optimized parallel programs http://hpctoolkit.org. </w:t>
      </w:r>
      <w:proofErr w:type="spellStart"/>
      <w:proofErr w:type="gramStart"/>
      <w:r>
        <w:rPr>
          <w:i/>
          <w:iCs/>
        </w:rPr>
        <w:t>Concurr</w:t>
      </w:r>
      <w:proofErr w:type="spellEnd"/>
      <w:r>
        <w:rPr>
          <w:i/>
          <w:iCs/>
        </w:rPr>
        <w:t>.</w:t>
      </w:r>
      <w:proofErr w:type="gramEnd"/>
      <w:r>
        <w:rPr>
          <w:i/>
          <w:iCs/>
        </w:rPr>
        <w:t xml:space="preserve"> </w:t>
      </w:r>
      <w:proofErr w:type="spellStart"/>
      <w:proofErr w:type="gramStart"/>
      <w:r>
        <w:rPr>
          <w:i/>
          <w:iCs/>
        </w:rPr>
        <w:t>Comput</w:t>
      </w:r>
      <w:proofErr w:type="spellEnd"/>
      <w:r>
        <w:rPr>
          <w:i/>
          <w:iCs/>
        </w:rPr>
        <w:t>.</w:t>
      </w:r>
      <w:proofErr w:type="gramEnd"/>
      <w:r>
        <w:rPr>
          <w:i/>
          <w:iCs/>
        </w:rPr>
        <w:t xml:space="preserve"> : </w:t>
      </w:r>
      <w:proofErr w:type="spellStart"/>
      <w:r>
        <w:rPr>
          <w:i/>
          <w:iCs/>
        </w:rPr>
        <w:t>Pract</w:t>
      </w:r>
      <w:proofErr w:type="spellEnd"/>
      <w:r>
        <w:rPr>
          <w:i/>
          <w:iCs/>
        </w:rPr>
        <w:t xml:space="preserve">. </w:t>
      </w:r>
      <w:proofErr w:type="spellStart"/>
      <w:proofErr w:type="gramStart"/>
      <w:r>
        <w:rPr>
          <w:i/>
          <w:iCs/>
        </w:rPr>
        <w:t>Exper</w:t>
      </w:r>
      <w:proofErr w:type="spellEnd"/>
      <w:r>
        <w:rPr>
          <w:i/>
          <w:iCs/>
        </w:rPr>
        <w:t>.</w:t>
      </w:r>
      <w:proofErr w:type="gramEnd"/>
      <w:r>
        <w:rPr>
          <w:i/>
          <w:iCs/>
        </w:rPr>
        <w:t xml:space="preserve"> 22</w:t>
      </w:r>
      <w:r>
        <w:t>, 685-701.</w:t>
      </w:r>
    </w:p>
    <w:p w:rsidR="00BB7DD9" w:rsidRDefault="00BB7DD9" w:rsidP="00BB7DD9">
      <w:pPr>
        <w:pStyle w:val="ACMref"/>
        <w:jc w:val="both"/>
        <w:rPr>
          <w:rStyle w:val="af0"/>
          <w:szCs w:val="24"/>
        </w:rPr>
      </w:pPr>
      <w:proofErr w:type="gramStart"/>
      <w:r>
        <w:lastRenderedPageBreak/>
        <w:t>Android Debug.</w:t>
      </w:r>
      <w:proofErr w:type="gramEnd"/>
      <w:r>
        <w:rPr>
          <w:rFonts w:hint="eastAsia"/>
        </w:rPr>
        <w:t xml:space="preserve"> </w:t>
      </w:r>
      <w:hyperlink r:id="rId36" w:history="1">
        <w:r w:rsidRPr="00B63917">
          <w:rPr>
            <w:rStyle w:val="af0"/>
            <w:szCs w:val="24"/>
          </w:rPr>
          <w:t>http://developer.android.com/reference/android/os/Debug.html</w:t>
        </w:r>
      </w:hyperlink>
      <w:r>
        <w:rPr>
          <w:rStyle w:val="af0"/>
          <w:rFonts w:hint="eastAsia"/>
          <w:szCs w:val="24"/>
        </w:rPr>
        <w:t>.</w:t>
      </w:r>
    </w:p>
    <w:p w:rsidR="00BB7DD9" w:rsidRDefault="00BB7DD9" w:rsidP="00BB7DD9">
      <w:pPr>
        <w:pStyle w:val="ACMref"/>
        <w:jc w:val="both"/>
        <w:rPr>
          <w:rFonts w:hint="eastAsia"/>
        </w:rPr>
      </w:pPr>
      <w:proofErr w:type="gramStart"/>
      <w:r>
        <w:t>BANERJEE, K.S. and AGU, E. 2005.</w:t>
      </w:r>
      <w:proofErr w:type="gramEnd"/>
      <w:r>
        <w:t xml:space="preserve"> </w:t>
      </w:r>
      <w:proofErr w:type="spellStart"/>
      <w:r>
        <w:t>PowerSpy</w:t>
      </w:r>
      <w:proofErr w:type="spellEnd"/>
      <w:r>
        <w:t xml:space="preserve">: </w:t>
      </w:r>
      <w:r>
        <w:rPr>
          <w:rFonts w:hint="eastAsia"/>
        </w:rPr>
        <w:t>F</w:t>
      </w:r>
      <w:r>
        <w:t xml:space="preserve">ine-grained software energy profiling for mobile devices. In </w:t>
      </w:r>
      <w:r>
        <w:rPr>
          <w:i/>
          <w:iCs/>
        </w:rPr>
        <w:t>Wireless Networks, Communications and Mobile Computing, 2005 International Conference on</w:t>
      </w:r>
      <w:r>
        <w:t>, 1136-1141 vol.1132.</w:t>
      </w:r>
    </w:p>
    <w:p w:rsidR="00BB7DD9" w:rsidRDefault="00BB7DD9" w:rsidP="00C57F61">
      <w:pPr>
        <w:pStyle w:val="ACMref"/>
        <w:jc w:val="both"/>
        <w:rPr>
          <w:rFonts w:hint="eastAsia"/>
        </w:rPr>
      </w:pPr>
      <w:r>
        <w:t xml:space="preserve">BATYUK, L., SCHMIDT, A.-D., SCHMIDT, H.-G., CAMTEPE, A. and ALBAYRAK, S. 2009. Developing and Benchmarking Native Linux Applications on Android. </w:t>
      </w:r>
      <w:proofErr w:type="gramStart"/>
      <w:r>
        <w:t xml:space="preserve">In </w:t>
      </w:r>
      <w:proofErr w:type="spellStart"/>
      <w:r>
        <w:rPr>
          <w:i/>
          <w:iCs/>
        </w:rPr>
        <w:t>MobileWireless</w:t>
      </w:r>
      <w:proofErr w:type="spellEnd"/>
      <w:r>
        <w:rPr>
          <w:i/>
          <w:iCs/>
        </w:rPr>
        <w:t xml:space="preserve"> Middleware, Operating Systems, and Applications</w:t>
      </w:r>
      <w:r>
        <w:t>, J.-M.</w:t>
      </w:r>
      <w:proofErr w:type="gramEnd"/>
      <w:r>
        <w:t xml:space="preserve"> BONNIN, C. GIANNELLI and T. MAGEDANZ Eds. Springer Berlin Heidelberg, 381-392.</w:t>
      </w:r>
    </w:p>
    <w:p w:rsidR="00BB7DD9" w:rsidRDefault="00BB7DD9" w:rsidP="00BB7DD9">
      <w:pPr>
        <w:pStyle w:val="ACMref"/>
        <w:jc w:val="both"/>
        <w:rPr>
          <w:rFonts w:hint="eastAsia"/>
        </w:rPr>
      </w:pPr>
      <w:proofErr w:type="gramStart"/>
      <w:r>
        <w:t>CHOI, W., KIM, H., SONG, W., SONG, J. and KIM, J. 2009.</w:t>
      </w:r>
      <w:proofErr w:type="gramEnd"/>
      <w:r>
        <w:t xml:space="preserve"> </w:t>
      </w:r>
      <w:proofErr w:type="spellStart"/>
      <w:proofErr w:type="gramStart"/>
      <w:r>
        <w:t>ePRO</w:t>
      </w:r>
      <w:proofErr w:type="spellEnd"/>
      <w:r>
        <w:t>-MP</w:t>
      </w:r>
      <w:proofErr w:type="gramEnd"/>
      <w:r>
        <w:t xml:space="preserve">: A tool for profiling and optimizing energy and performance of mobile multiprocessor applications. </w:t>
      </w:r>
      <w:r>
        <w:rPr>
          <w:i/>
          <w:iCs/>
        </w:rPr>
        <w:t>Sci. Program. 17</w:t>
      </w:r>
      <w:r>
        <w:t>, 285-294.</w:t>
      </w:r>
    </w:p>
    <w:p w:rsidR="00BB7DD9" w:rsidRDefault="00BB7DD9" w:rsidP="00C57F61">
      <w:pPr>
        <w:pStyle w:val="ACMref"/>
        <w:jc w:val="both"/>
        <w:rPr>
          <w:rFonts w:hint="eastAsia"/>
        </w:rPr>
      </w:pPr>
      <w:proofErr w:type="gramStart"/>
      <w:r>
        <w:t>CIGNETTI, T.L., KOMAROV, K. and ELLIS, C.S. 2000.</w:t>
      </w:r>
      <w:proofErr w:type="gramEnd"/>
      <w:r>
        <w:t xml:space="preserve"> Energy estimation tools for the Palm. In </w:t>
      </w:r>
      <w:r w:rsidRPr="00ED3E27">
        <w:rPr>
          <w:i/>
        </w:rPr>
        <w:t>Proceedings of the Proceedings of the 3rd ACM international workshop on Modeling, analysis and simulation of wireless and mobile systems</w:t>
      </w:r>
      <w:r>
        <w:t>, Boston, Massachusetts, United States2000 ACM, 346869, 96-103.</w:t>
      </w:r>
    </w:p>
    <w:p w:rsidR="00BB7DD9" w:rsidRDefault="00BB7DD9" w:rsidP="00BB7DD9">
      <w:pPr>
        <w:pStyle w:val="ACMref"/>
        <w:jc w:val="both"/>
        <w:rPr>
          <w:rFonts w:hint="eastAsia"/>
          <w:iCs/>
          <w:szCs w:val="24"/>
        </w:rPr>
      </w:pPr>
      <w:proofErr w:type="gramStart"/>
      <w:r w:rsidRPr="005C7ABE">
        <w:t>DESNOYERS, M. and DAGENAIS, M.R. 2008.</w:t>
      </w:r>
      <w:proofErr w:type="gramEnd"/>
      <w:r w:rsidRPr="005C7ABE">
        <w:t xml:space="preserve"> </w:t>
      </w:r>
      <w:proofErr w:type="spellStart"/>
      <w:r w:rsidRPr="005C7ABE">
        <w:t>LTTng</w:t>
      </w:r>
      <w:proofErr w:type="spellEnd"/>
      <w:r w:rsidRPr="005C7ABE">
        <w:t>: Tracing across execution layers, from the hypervisor to user-space.</w:t>
      </w:r>
      <w:r>
        <w:rPr>
          <w:rFonts w:hint="eastAsia"/>
        </w:rPr>
        <w:t xml:space="preserve"> </w:t>
      </w:r>
      <w:r>
        <w:rPr>
          <w:rFonts w:hint="eastAsia"/>
          <w:szCs w:val="24"/>
        </w:rPr>
        <w:t>I</w:t>
      </w:r>
      <w:r w:rsidRPr="00B63917">
        <w:rPr>
          <w:szCs w:val="24"/>
        </w:rPr>
        <w:t xml:space="preserve">n </w:t>
      </w:r>
      <w:r w:rsidRPr="00B63917">
        <w:rPr>
          <w:i/>
          <w:iCs/>
          <w:szCs w:val="24"/>
        </w:rPr>
        <w:t>Proceedings of the Ottawa Linux Symposium</w:t>
      </w:r>
      <w:r>
        <w:rPr>
          <w:rFonts w:hint="eastAsia"/>
          <w:iCs/>
          <w:szCs w:val="24"/>
        </w:rPr>
        <w:t>, 101-105</w:t>
      </w:r>
    </w:p>
    <w:p w:rsidR="00BB7DD9" w:rsidRDefault="00BB7DD9" w:rsidP="00C57F61">
      <w:pPr>
        <w:pStyle w:val="ACMref"/>
        <w:jc w:val="both"/>
        <w:rPr>
          <w:rFonts w:hint="eastAsia"/>
        </w:rPr>
      </w:pPr>
      <w:r>
        <w:t xml:space="preserve">DO, T., RAWSHDEH, S. and SHI, W. 2009. </w:t>
      </w:r>
      <w:proofErr w:type="spellStart"/>
      <w:proofErr w:type="gramStart"/>
      <w:r>
        <w:t>pTop</w:t>
      </w:r>
      <w:proofErr w:type="spellEnd"/>
      <w:proofErr w:type="gramEnd"/>
      <w:r>
        <w:t xml:space="preserve">: A Process-level Power Profiling Tool. In </w:t>
      </w:r>
      <w:proofErr w:type="spellStart"/>
      <w:r>
        <w:rPr>
          <w:i/>
          <w:iCs/>
        </w:rPr>
        <w:t>HotPower</w:t>
      </w:r>
      <w:proofErr w:type="spellEnd"/>
      <w:r>
        <w:rPr>
          <w:i/>
          <w:iCs/>
        </w:rPr>
        <w:t xml:space="preserve"> '09: Proceedings of the Workshop on Power Aware Computing and Systems</w:t>
      </w:r>
      <w:r>
        <w:t xml:space="preserve"> ACM, Big Sky, Montana, USA.</w:t>
      </w:r>
    </w:p>
    <w:p w:rsidR="00BB7DD9" w:rsidRDefault="00BB7DD9" w:rsidP="00BB7DD9">
      <w:pPr>
        <w:pStyle w:val="ACMref"/>
        <w:jc w:val="both"/>
        <w:rPr>
          <w:rFonts w:hint="eastAsia"/>
          <w:szCs w:val="24"/>
        </w:rPr>
      </w:pPr>
      <w:proofErr w:type="gramStart"/>
      <w:r w:rsidRPr="00AE154E">
        <w:rPr>
          <w:rFonts w:hint="eastAsia"/>
        </w:rPr>
        <w:t xml:space="preserve">DU, </w:t>
      </w:r>
      <w:r w:rsidRPr="00AE154E">
        <w:rPr>
          <w:szCs w:val="24"/>
        </w:rPr>
        <w:t>T</w:t>
      </w:r>
      <w:r w:rsidRPr="00AE154E">
        <w:rPr>
          <w:rFonts w:hint="eastAsia"/>
          <w:szCs w:val="24"/>
        </w:rPr>
        <w:t>.</w:t>
      </w:r>
      <w:r w:rsidRPr="00AE154E">
        <w:rPr>
          <w:szCs w:val="24"/>
        </w:rPr>
        <w:t>-H</w:t>
      </w:r>
      <w:r w:rsidRPr="00AE154E">
        <w:rPr>
          <w:rFonts w:hint="eastAsia"/>
          <w:szCs w:val="24"/>
        </w:rPr>
        <w:t>.</w:t>
      </w:r>
      <w:proofErr w:type="gramEnd"/>
      <w:r w:rsidRPr="00AE154E">
        <w:rPr>
          <w:rFonts w:hint="eastAsia"/>
          <w:szCs w:val="24"/>
        </w:rPr>
        <w:t xml:space="preserve"> </w:t>
      </w:r>
      <w:proofErr w:type="gramStart"/>
      <w:r w:rsidRPr="00AE154E">
        <w:rPr>
          <w:rFonts w:hint="eastAsia"/>
          <w:szCs w:val="24"/>
        </w:rPr>
        <w:t>and</w:t>
      </w:r>
      <w:proofErr w:type="gramEnd"/>
      <w:r w:rsidRPr="00AE154E">
        <w:rPr>
          <w:rFonts w:hint="eastAsia"/>
          <w:szCs w:val="24"/>
        </w:rPr>
        <w:t xml:space="preserve"> LIN, Y.-D. 2010. </w:t>
      </w:r>
      <w:r w:rsidRPr="00AE154E">
        <w:rPr>
          <w:szCs w:val="24"/>
        </w:rPr>
        <w:t xml:space="preserve">Booting, </w:t>
      </w:r>
      <w:r w:rsidRPr="00AE154E">
        <w:rPr>
          <w:rFonts w:hint="eastAsia"/>
          <w:szCs w:val="24"/>
        </w:rPr>
        <w:t>B</w:t>
      </w:r>
      <w:r w:rsidRPr="00AE154E">
        <w:rPr>
          <w:szCs w:val="24"/>
        </w:rPr>
        <w:t xml:space="preserve">rowsing and </w:t>
      </w:r>
      <w:r w:rsidRPr="00AE154E">
        <w:rPr>
          <w:rFonts w:hint="eastAsia"/>
          <w:szCs w:val="24"/>
        </w:rPr>
        <w:t>S</w:t>
      </w:r>
      <w:r w:rsidRPr="00AE154E">
        <w:rPr>
          <w:szCs w:val="24"/>
        </w:rPr>
        <w:t xml:space="preserve">treaming </w:t>
      </w:r>
      <w:r w:rsidRPr="00AE154E">
        <w:rPr>
          <w:rFonts w:hint="eastAsia"/>
          <w:szCs w:val="24"/>
        </w:rPr>
        <w:t>T</w:t>
      </w:r>
      <w:r w:rsidRPr="00AE154E">
        <w:rPr>
          <w:szCs w:val="24"/>
        </w:rPr>
        <w:t xml:space="preserve">ime </w:t>
      </w:r>
      <w:r w:rsidRPr="00AE154E">
        <w:rPr>
          <w:rFonts w:hint="eastAsia"/>
          <w:szCs w:val="24"/>
        </w:rPr>
        <w:t>P</w:t>
      </w:r>
      <w:r w:rsidRPr="00AE154E">
        <w:rPr>
          <w:szCs w:val="24"/>
        </w:rPr>
        <w:t xml:space="preserve">rofiling and </w:t>
      </w:r>
      <w:r w:rsidRPr="00AE154E">
        <w:rPr>
          <w:rFonts w:hint="eastAsia"/>
          <w:szCs w:val="24"/>
        </w:rPr>
        <w:t>B</w:t>
      </w:r>
      <w:r w:rsidRPr="00AE154E">
        <w:rPr>
          <w:szCs w:val="24"/>
        </w:rPr>
        <w:t xml:space="preserve">ottleneck </w:t>
      </w:r>
      <w:r w:rsidRPr="00AE154E">
        <w:rPr>
          <w:rFonts w:hint="eastAsia"/>
          <w:szCs w:val="24"/>
        </w:rPr>
        <w:t>A</w:t>
      </w:r>
      <w:r w:rsidRPr="00AE154E">
        <w:rPr>
          <w:szCs w:val="24"/>
        </w:rPr>
        <w:t>nalysis on Android-</w:t>
      </w:r>
      <w:r w:rsidRPr="00AE154E">
        <w:rPr>
          <w:rFonts w:hint="eastAsia"/>
          <w:szCs w:val="24"/>
        </w:rPr>
        <w:t>B</w:t>
      </w:r>
      <w:r w:rsidRPr="00AE154E">
        <w:rPr>
          <w:szCs w:val="24"/>
        </w:rPr>
        <w:t xml:space="preserve">ased </w:t>
      </w:r>
      <w:r w:rsidRPr="00AE154E">
        <w:rPr>
          <w:rFonts w:hint="eastAsia"/>
          <w:szCs w:val="24"/>
        </w:rPr>
        <w:t>S</w:t>
      </w:r>
      <w:r w:rsidRPr="00AE154E">
        <w:rPr>
          <w:szCs w:val="24"/>
        </w:rPr>
        <w:t>ystems</w:t>
      </w:r>
      <w:r w:rsidRPr="00AE154E">
        <w:rPr>
          <w:rFonts w:hint="eastAsia"/>
          <w:szCs w:val="24"/>
        </w:rPr>
        <w:t xml:space="preserve">. </w:t>
      </w:r>
      <w:proofErr w:type="gramStart"/>
      <w:r w:rsidRPr="00AE154E">
        <w:rPr>
          <w:rFonts w:hint="eastAsia"/>
          <w:szCs w:val="24"/>
        </w:rPr>
        <w:t>Master thesis, NCTU.</w:t>
      </w:r>
      <w:proofErr w:type="gramEnd"/>
    </w:p>
    <w:p w:rsidR="00BB7DD9" w:rsidRPr="00BE57E3" w:rsidRDefault="00BB7DD9" w:rsidP="00C57F61">
      <w:pPr>
        <w:pStyle w:val="ACMref"/>
        <w:jc w:val="both"/>
        <w:rPr>
          <w:rFonts w:hint="eastAsia"/>
          <w:szCs w:val="24"/>
        </w:rPr>
      </w:pPr>
      <w:proofErr w:type="gramStart"/>
      <w:r>
        <w:rPr>
          <w:rFonts w:hint="eastAsia"/>
          <w:szCs w:val="24"/>
        </w:rPr>
        <w:t xml:space="preserve">Exuberant </w:t>
      </w:r>
      <w:proofErr w:type="spellStart"/>
      <w:r>
        <w:rPr>
          <w:rFonts w:hint="eastAsia"/>
          <w:szCs w:val="24"/>
        </w:rPr>
        <w:t>Ctags</w:t>
      </w:r>
      <w:proofErr w:type="spellEnd"/>
      <w:r>
        <w:rPr>
          <w:rFonts w:hint="eastAsia"/>
          <w:szCs w:val="24"/>
        </w:rPr>
        <w:t>.</w:t>
      </w:r>
      <w:proofErr w:type="gramEnd"/>
      <w:r>
        <w:rPr>
          <w:rFonts w:hint="eastAsia"/>
          <w:szCs w:val="24"/>
        </w:rPr>
        <w:t xml:space="preserve"> </w:t>
      </w:r>
      <w:hyperlink r:id="rId37" w:history="1">
        <w:r>
          <w:rPr>
            <w:rStyle w:val="af0"/>
          </w:rPr>
          <w:t>http://ctags.sourceforge.net/</w:t>
        </w:r>
      </w:hyperlink>
      <w:r w:rsidRPr="00B63917">
        <w:rPr>
          <w:szCs w:val="24"/>
        </w:rPr>
        <w:t>.</w:t>
      </w:r>
    </w:p>
    <w:p w:rsidR="00BB7DD9" w:rsidRPr="00435471" w:rsidRDefault="00435471" w:rsidP="00C57F61">
      <w:pPr>
        <w:pStyle w:val="ACMref"/>
        <w:jc w:val="both"/>
      </w:pPr>
      <w:r w:rsidRPr="00435471">
        <w:t xml:space="preserve">FLINN, J. and SATYANARAYANAN, M. 1999. </w:t>
      </w:r>
      <w:proofErr w:type="spellStart"/>
      <w:r w:rsidRPr="00435471">
        <w:t>PowerScope</w:t>
      </w:r>
      <w:proofErr w:type="spellEnd"/>
      <w:r w:rsidRPr="00435471">
        <w:t xml:space="preserve">: </w:t>
      </w:r>
      <w:r w:rsidR="005836FE">
        <w:rPr>
          <w:rFonts w:hint="eastAsia"/>
        </w:rPr>
        <w:t>A</w:t>
      </w:r>
      <w:r w:rsidRPr="00435471">
        <w:t xml:space="preserve"> tool for profi</w:t>
      </w:r>
      <w:r>
        <w:t>ling the energy usage of mobile</w:t>
      </w:r>
      <w:r>
        <w:rPr>
          <w:rFonts w:hint="eastAsia"/>
        </w:rPr>
        <w:t xml:space="preserve"> </w:t>
      </w:r>
      <w:r w:rsidRPr="00435471">
        <w:t xml:space="preserve">applications. </w:t>
      </w:r>
      <w:proofErr w:type="gramStart"/>
      <w:r w:rsidRPr="00435471">
        <w:t xml:space="preserve">In </w:t>
      </w:r>
      <w:r w:rsidRPr="00435471">
        <w:rPr>
          <w:i/>
          <w:iCs/>
        </w:rPr>
        <w:t>Mobile Computing Systems and Applications, 1999.</w:t>
      </w:r>
      <w:proofErr w:type="gramEnd"/>
      <w:r>
        <w:rPr>
          <w:i/>
          <w:iCs/>
        </w:rPr>
        <w:t xml:space="preserve"> </w:t>
      </w:r>
      <w:proofErr w:type="gramStart"/>
      <w:r>
        <w:rPr>
          <w:i/>
          <w:iCs/>
        </w:rPr>
        <w:t>Proceedings.</w:t>
      </w:r>
      <w:proofErr w:type="gramEnd"/>
      <w:r>
        <w:rPr>
          <w:i/>
          <w:iCs/>
        </w:rPr>
        <w:t xml:space="preserve"> </w:t>
      </w:r>
      <w:proofErr w:type="gramStart"/>
      <w:r>
        <w:rPr>
          <w:i/>
          <w:iCs/>
        </w:rPr>
        <w:t>WMCSA '99.</w:t>
      </w:r>
      <w:proofErr w:type="gramEnd"/>
      <w:r>
        <w:rPr>
          <w:i/>
          <w:iCs/>
        </w:rPr>
        <w:t xml:space="preserve"> Second</w:t>
      </w:r>
      <w:r>
        <w:rPr>
          <w:rFonts w:hint="eastAsia"/>
        </w:rPr>
        <w:t xml:space="preserve"> </w:t>
      </w:r>
      <w:r w:rsidRPr="00435471">
        <w:rPr>
          <w:i/>
          <w:iCs/>
        </w:rPr>
        <w:t>IEEE Workshop on</w:t>
      </w:r>
      <w:r w:rsidRPr="00435471">
        <w:t>, 2-10.</w:t>
      </w:r>
    </w:p>
    <w:p w:rsidR="00BD6A17" w:rsidRDefault="00435471" w:rsidP="00C57F61">
      <w:pPr>
        <w:pStyle w:val="ACMref"/>
        <w:jc w:val="both"/>
        <w:rPr>
          <w:rFonts w:hint="eastAsia"/>
        </w:rPr>
      </w:pPr>
      <w:r>
        <w:t xml:space="preserve">GRAHAM, S.L., KESSLER, P.B. and MCKUSICK, M.K. 1982. </w:t>
      </w:r>
      <w:proofErr w:type="spellStart"/>
      <w:r>
        <w:t>Gprof</w:t>
      </w:r>
      <w:proofErr w:type="spellEnd"/>
      <w:r>
        <w:t>: A call graph execution profiler.</w:t>
      </w:r>
      <w:r>
        <w:rPr>
          <w:rFonts w:hint="eastAsia"/>
        </w:rPr>
        <w:t xml:space="preserve"> </w:t>
      </w:r>
      <w:proofErr w:type="gramStart"/>
      <w:r>
        <w:rPr>
          <w:i/>
          <w:iCs/>
        </w:rPr>
        <w:t>SIGPLAN Not.</w:t>
      </w:r>
      <w:proofErr w:type="gramEnd"/>
      <w:r>
        <w:rPr>
          <w:i/>
          <w:iCs/>
        </w:rPr>
        <w:t xml:space="preserve"> 17</w:t>
      </w:r>
      <w:r>
        <w:t>, 120-126.</w:t>
      </w:r>
    </w:p>
    <w:p w:rsidR="00BB7DD9" w:rsidRPr="00BE57E3" w:rsidRDefault="00BE57E3" w:rsidP="00C57F61">
      <w:pPr>
        <w:pStyle w:val="ACMref"/>
        <w:jc w:val="both"/>
      </w:pPr>
      <w:proofErr w:type="gramStart"/>
      <w:r>
        <w:t>GURUMURTHI, S., SIVASUBRAMANIAM, A., IRWIN, M.J., VIJAYKRISHNAN, N. and KANDEMIR, M. 2002.</w:t>
      </w:r>
      <w:proofErr w:type="gramEnd"/>
      <w:r>
        <w:t xml:space="preserve"> Using complete machine simulation for software power estimation: the </w:t>
      </w:r>
      <w:proofErr w:type="spellStart"/>
      <w:r>
        <w:t>SoftWatt</w:t>
      </w:r>
      <w:proofErr w:type="spellEnd"/>
      <w:r>
        <w:t xml:space="preserve"> approach. </w:t>
      </w:r>
      <w:proofErr w:type="gramStart"/>
      <w:r>
        <w:t xml:space="preserve">In </w:t>
      </w:r>
      <w:r>
        <w:rPr>
          <w:i/>
          <w:iCs/>
        </w:rPr>
        <w:t>High-Performance Computer Architecture, 2002.</w:t>
      </w:r>
      <w:proofErr w:type="gramEnd"/>
      <w:r>
        <w:rPr>
          <w:i/>
          <w:iCs/>
        </w:rPr>
        <w:t xml:space="preserve"> </w:t>
      </w:r>
      <w:proofErr w:type="gramStart"/>
      <w:r>
        <w:rPr>
          <w:i/>
          <w:iCs/>
        </w:rPr>
        <w:t>Proceedings.</w:t>
      </w:r>
      <w:proofErr w:type="gramEnd"/>
      <w:r>
        <w:rPr>
          <w:i/>
          <w:iCs/>
        </w:rPr>
        <w:t xml:space="preserve"> Eighth International Symposium on</w:t>
      </w:r>
      <w:r>
        <w:t>, 141-150.</w:t>
      </w:r>
    </w:p>
    <w:p w:rsidR="00BB7DD9" w:rsidRDefault="00BE57E3" w:rsidP="00C57F61">
      <w:pPr>
        <w:pStyle w:val="ACMref"/>
        <w:jc w:val="both"/>
        <w:rPr>
          <w:rFonts w:hint="eastAsia"/>
          <w:szCs w:val="24"/>
        </w:rPr>
      </w:pPr>
      <w:proofErr w:type="gramStart"/>
      <w:r>
        <w:rPr>
          <w:szCs w:val="24"/>
        </w:rPr>
        <w:t xml:space="preserve">Intel </w:t>
      </w:r>
      <w:proofErr w:type="spellStart"/>
      <w:r>
        <w:rPr>
          <w:szCs w:val="24"/>
        </w:rPr>
        <w:t>VTune</w:t>
      </w:r>
      <w:proofErr w:type="spellEnd"/>
      <w:r>
        <w:rPr>
          <w:szCs w:val="24"/>
        </w:rPr>
        <w:t xml:space="preserve"> </w:t>
      </w:r>
      <w:r>
        <w:rPr>
          <w:rFonts w:hint="eastAsia"/>
          <w:szCs w:val="24"/>
        </w:rPr>
        <w:t>P</w:t>
      </w:r>
      <w:r>
        <w:rPr>
          <w:szCs w:val="24"/>
        </w:rPr>
        <w:t xml:space="preserve">erformance </w:t>
      </w:r>
      <w:r>
        <w:rPr>
          <w:rFonts w:hint="eastAsia"/>
          <w:szCs w:val="24"/>
        </w:rPr>
        <w:t>A</w:t>
      </w:r>
      <w:r>
        <w:rPr>
          <w:szCs w:val="24"/>
        </w:rPr>
        <w:t>nalyzer.</w:t>
      </w:r>
      <w:proofErr w:type="gramEnd"/>
      <w:r>
        <w:rPr>
          <w:rFonts w:hint="eastAsia"/>
          <w:szCs w:val="24"/>
        </w:rPr>
        <w:t xml:space="preserve"> </w:t>
      </w:r>
      <w:hyperlink r:id="rId38" w:history="1">
        <w:r w:rsidRPr="00B63917">
          <w:rPr>
            <w:rStyle w:val="af0"/>
            <w:szCs w:val="24"/>
          </w:rPr>
          <w:t>http://software.intel.com/en-us/articles/intel-vtune-amplifier-xe</w:t>
        </w:r>
      </w:hyperlink>
      <w:hyperlink r:id="rId39" w:history="1">
        <w:r w:rsidRPr="00B63917">
          <w:rPr>
            <w:rStyle w:val="af0"/>
            <w:szCs w:val="24"/>
          </w:rPr>
          <w:t>/</w:t>
        </w:r>
      </w:hyperlink>
      <w:r>
        <w:rPr>
          <w:szCs w:val="24"/>
        </w:rPr>
        <w:t>.</w:t>
      </w:r>
    </w:p>
    <w:p w:rsidR="00BE57E3" w:rsidRDefault="00BE57E3" w:rsidP="00C57F61">
      <w:pPr>
        <w:pStyle w:val="ACMref"/>
        <w:jc w:val="both"/>
        <w:rPr>
          <w:rFonts w:hint="eastAsia"/>
          <w:szCs w:val="24"/>
        </w:rPr>
      </w:pPr>
      <w:proofErr w:type="spellStart"/>
      <w:proofErr w:type="gramStart"/>
      <w:r>
        <w:rPr>
          <w:rFonts w:hint="eastAsia"/>
          <w:szCs w:val="24"/>
        </w:rPr>
        <w:t>Jindent</w:t>
      </w:r>
      <w:proofErr w:type="spellEnd"/>
      <w:r>
        <w:rPr>
          <w:rFonts w:hint="eastAsia"/>
          <w:szCs w:val="24"/>
        </w:rPr>
        <w:t>.</w:t>
      </w:r>
      <w:proofErr w:type="gramEnd"/>
      <w:r>
        <w:rPr>
          <w:rFonts w:hint="eastAsia"/>
          <w:szCs w:val="24"/>
        </w:rPr>
        <w:t xml:space="preserve"> </w:t>
      </w:r>
      <w:hyperlink r:id="rId40" w:history="1">
        <w:r>
          <w:rPr>
            <w:rStyle w:val="af0"/>
          </w:rPr>
          <w:t>http://www.jindent.com/</w:t>
        </w:r>
      </w:hyperlink>
      <w:r w:rsidRPr="00B63917">
        <w:rPr>
          <w:szCs w:val="24"/>
        </w:rPr>
        <w:t>.</w:t>
      </w:r>
    </w:p>
    <w:p w:rsidR="00BE57E3" w:rsidRPr="00BE57E3" w:rsidRDefault="00BE57E3" w:rsidP="00C57F61">
      <w:pPr>
        <w:pStyle w:val="ACMref"/>
        <w:jc w:val="both"/>
        <w:rPr>
          <w:rFonts w:hint="eastAsia"/>
        </w:rPr>
      </w:pPr>
      <w:proofErr w:type="gramStart"/>
      <w:r>
        <w:rPr>
          <w:rFonts w:hint="eastAsia"/>
        </w:rPr>
        <w:t>JNI Enhancements Introduced in Version 1.2 of the Java 2</w:t>
      </w:r>
      <w:r w:rsidRPr="00880787">
        <w:rPr>
          <w:rFonts w:hint="eastAsia"/>
          <w:vertAlign w:val="superscript"/>
        </w:rPr>
        <w:t>TM</w:t>
      </w:r>
      <w:r>
        <w:rPr>
          <w:rFonts w:hint="eastAsia"/>
        </w:rPr>
        <w:t xml:space="preserve"> SDK.</w:t>
      </w:r>
      <w:proofErr w:type="gramEnd"/>
      <w:r>
        <w:rPr>
          <w:rFonts w:hint="eastAsia"/>
        </w:rPr>
        <w:t xml:space="preserve"> </w:t>
      </w:r>
      <w:hyperlink r:id="rId41" w:history="1">
        <w:r>
          <w:rPr>
            <w:rStyle w:val="af0"/>
          </w:rPr>
          <w:t>http://download.oracle.com/javase/1.4.2/docs/guide/jni/jni-12.html</w:t>
        </w:r>
      </w:hyperlink>
      <w:r>
        <w:rPr>
          <w:rFonts w:hint="eastAsia"/>
        </w:rPr>
        <w:t>.</w:t>
      </w:r>
    </w:p>
    <w:p w:rsidR="00BE57E3" w:rsidRDefault="00BE57E3" w:rsidP="00C57F61">
      <w:pPr>
        <w:pStyle w:val="ACMref"/>
        <w:jc w:val="both"/>
        <w:rPr>
          <w:rFonts w:hint="eastAsia"/>
          <w:szCs w:val="24"/>
        </w:rPr>
      </w:pPr>
      <w:proofErr w:type="gramStart"/>
      <w:r w:rsidRPr="00B63917">
        <w:rPr>
          <w:szCs w:val="24"/>
        </w:rPr>
        <w:t>Kernel Function Trace.</w:t>
      </w:r>
      <w:proofErr w:type="gramEnd"/>
      <w:r>
        <w:rPr>
          <w:rFonts w:hint="eastAsia"/>
          <w:szCs w:val="24"/>
        </w:rPr>
        <w:t xml:space="preserve"> </w:t>
      </w:r>
      <w:hyperlink r:id="rId42" w:history="1">
        <w:r w:rsidRPr="00B63917">
          <w:rPr>
            <w:rStyle w:val="af0"/>
            <w:szCs w:val="24"/>
          </w:rPr>
          <w:t>http://elinux.org/Kernel_Function_Trace</w:t>
        </w:r>
      </w:hyperlink>
      <w:r>
        <w:rPr>
          <w:szCs w:val="24"/>
        </w:rPr>
        <w:t>.</w:t>
      </w:r>
    </w:p>
    <w:p w:rsidR="00BE57E3" w:rsidRPr="00BE57E3" w:rsidRDefault="00BE57E3" w:rsidP="00C57F61">
      <w:pPr>
        <w:pStyle w:val="ACMref"/>
        <w:jc w:val="both"/>
      </w:pPr>
      <w:proofErr w:type="gramStart"/>
      <w:r>
        <w:rPr>
          <w:rFonts w:hint="eastAsia"/>
          <w:szCs w:val="24"/>
        </w:rPr>
        <w:t>OpenGL ES.</w:t>
      </w:r>
      <w:proofErr w:type="gramEnd"/>
      <w:r w:rsidRPr="00C57F61">
        <w:t xml:space="preserve"> </w:t>
      </w:r>
      <w:hyperlink r:id="rId43" w:history="1">
        <w:r>
          <w:rPr>
            <w:rStyle w:val="af0"/>
          </w:rPr>
          <w:t>http://www.khronos.org/opengles/</w:t>
        </w:r>
      </w:hyperlink>
      <w:r w:rsidRPr="00B63917">
        <w:rPr>
          <w:szCs w:val="24"/>
        </w:rPr>
        <w:t>.</w:t>
      </w:r>
    </w:p>
    <w:p w:rsidR="005C7ABE" w:rsidRDefault="005C7ABE" w:rsidP="00C57F61">
      <w:pPr>
        <w:pStyle w:val="ACMref"/>
        <w:jc w:val="both"/>
        <w:rPr>
          <w:rFonts w:hint="eastAsia"/>
          <w:szCs w:val="24"/>
        </w:rPr>
      </w:pPr>
      <w:proofErr w:type="spellStart"/>
      <w:r w:rsidRPr="00B63917">
        <w:rPr>
          <w:szCs w:val="24"/>
        </w:rPr>
        <w:t>Oprofile</w:t>
      </w:r>
      <w:proofErr w:type="spellEnd"/>
      <w:r w:rsidRPr="00B63917">
        <w:rPr>
          <w:szCs w:val="24"/>
        </w:rPr>
        <w:t>: A System Profiler for Linux.</w:t>
      </w:r>
      <w:r>
        <w:rPr>
          <w:rFonts w:hint="eastAsia"/>
          <w:szCs w:val="24"/>
        </w:rPr>
        <w:t xml:space="preserve"> </w:t>
      </w:r>
      <w:hyperlink r:id="rId44" w:history="1">
        <w:r w:rsidRPr="00B63917">
          <w:rPr>
            <w:rStyle w:val="af0"/>
            <w:szCs w:val="24"/>
          </w:rPr>
          <w:t>http://oprofile.sourceforge.net</w:t>
        </w:r>
      </w:hyperlink>
      <w:hyperlink r:id="rId45" w:history="1">
        <w:r w:rsidRPr="00B63917">
          <w:rPr>
            <w:rStyle w:val="af0"/>
            <w:szCs w:val="24"/>
          </w:rPr>
          <w:t>/</w:t>
        </w:r>
      </w:hyperlink>
      <w:r w:rsidRPr="00B63917">
        <w:rPr>
          <w:szCs w:val="24"/>
        </w:rPr>
        <w:t>.</w:t>
      </w:r>
    </w:p>
    <w:p w:rsidR="00BB7DD9" w:rsidRDefault="00BE57E3" w:rsidP="00C57F61">
      <w:pPr>
        <w:pStyle w:val="ACMref"/>
        <w:jc w:val="both"/>
        <w:rPr>
          <w:szCs w:val="24"/>
        </w:rPr>
      </w:pPr>
      <w:proofErr w:type="spellStart"/>
      <w:proofErr w:type="gramStart"/>
      <w:r>
        <w:rPr>
          <w:rFonts w:hint="eastAsia"/>
          <w:szCs w:val="24"/>
        </w:rPr>
        <w:t>Skia</w:t>
      </w:r>
      <w:proofErr w:type="spellEnd"/>
      <w:r>
        <w:rPr>
          <w:rFonts w:hint="eastAsia"/>
          <w:szCs w:val="24"/>
        </w:rPr>
        <w:t xml:space="preserve"> Graphics Library.</w:t>
      </w:r>
      <w:proofErr w:type="gramEnd"/>
      <w:r>
        <w:rPr>
          <w:rFonts w:hint="eastAsia"/>
          <w:szCs w:val="24"/>
        </w:rPr>
        <w:t xml:space="preserve"> </w:t>
      </w:r>
      <w:hyperlink r:id="rId46" w:history="1">
        <w:r>
          <w:rPr>
            <w:rStyle w:val="af0"/>
          </w:rPr>
          <w:t>http://code.google.com/p/skia/</w:t>
        </w:r>
      </w:hyperlink>
      <w:r w:rsidRPr="00B63917">
        <w:rPr>
          <w:szCs w:val="24"/>
        </w:rPr>
        <w:t>.</w:t>
      </w:r>
    </w:p>
    <w:p w:rsidR="00BB7DD9" w:rsidRDefault="00BE57E3" w:rsidP="00C57F61">
      <w:pPr>
        <w:pStyle w:val="ACMref"/>
        <w:jc w:val="both"/>
        <w:rPr>
          <w:szCs w:val="24"/>
        </w:rPr>
      </w:pPr>
      <w:proofErr w:type="spellStart"/>
      <w:proofErr w:type="gramStart"/>
      <w:r w:rsidRPr="00B63917">
        <w:rPr>
          <w:szCs w:val="24"/>
        </w:rPr>
        <w:t>TraceView</w:t>
      </w:r>
      <w:proofErr w:type="spellEnd"/>
      <w:r w:rsidRPr="00B63917">
        <w:rPr>
          <w:szCs w:val="24"/>
        </w:rPr>
        <w:t>.</w:t>
      </w:r>
      <w:proofErr w:type="gramEnd"/>
      <w:r>
        <w:rPr>
          <w:rFonts w:hint="eastAsia"/>
          <w:szCs w:val="24"/>
        </w:rPr>
        <w:t xml:space="preserve"> </w:t>
      </w:r>
      <w:hyperlink r:id="rId47" w:history="1">
        <w:r w:rsidRPr="00B63917">
          <w:rPr>
            <w:rStyle w:val="af0"/>
            <w:szCs w:val="24"/>
          </w:rPr>
          <w:t>http://developer.android.com/guide/developing/tools/traceview.html</w:t>
        </w:r>
      </w:hyperlink>
      <w:r w:rsidRPr="00B63917">
        <w:rPr>
          <w:szCs w:val="24"/>
        </w:rPr>
        <w:t>.</w:t>
      </w:r>
    </w:p>
    <w:p w:rsidR="00BB7DD9" w:rsidRDefault="00ED3E27" w:rsidP="00C57F61">
      <w:pPr>
        <w:pStyle w:val="ACMref"/>
        <w:jc w:val="both"/>
        <w:rPr>
          <w:szCs w:val="24"/>
        </w:rPr>
      </w:pPr>
      <w:proofErr w:type="gramStart"/>
      <w:r w:rsidRPr="00AE154E">
        <w:rPr>
          <w:rFonts w:hint="eastAsia"/>
          <w:szCs w:val="24"/>
        </w:rPr>
        <w:t>Y</w:t>
      </w:r>
      <w:r w:rsidR="000A694D" w:rsidRPr="00AE154E">
        <w:rPr>
          <w:rFonts w:hint="eastAsia"/>
          <w:szCs w:val="24"/>
        </w:rPr>
        <w:t>U</w:t>
      </w:r>
      <w:r w:rsidR="00AE154E" w:rsidRPr="00AE154E">
        <w:rPr>
          <w:rFonts w:hint="eastAsia"/>
          <w:szCs w:val="24"/>
        </w:rPr>
        <w:t>,</w:t>
      </w:r>
      <w:r w:rsidRPr="00AE154E">
        <w:rPr>
          <w:rFonts w:hint="eastAsia"/>
          <w:szCs w:val="24"/>
        </w:rPr>
        <w:t xml:space="preserve"> Y</w:t>
      </w:r>
      <w:r w:rsidR="000A694D" w:rsidRPr="00AE154E">
        <w:rPr>
          <w:rFonts w:hint="eastAsia"/>
          <w:szCs w:val="24"/>
        </w:rPr>
        <w:t>.</w:t>
      </w:r>
      <w:r w:rsidRPr="00AE154E">
        <w:rPr>
          <w:rFonts w:hint="eastAsia"/>
          <w:szCs w:val="24"/>
        </w:rPr>
        <w:t>-C</w:t>
      </w:r>
      <w:r w:rsidR="000A694D" w:rsidRPr="00AE154E">
        <w:rPr>
          <w:rFonts w:hint="eastAsia"/>
          <w:szCs w:val="24"/>
        </w:rPr>
        <w:t>.</w:t>
      </w:r>
      <w:proofErr w:type="gramEnd"/>
      <w:r w:rsidRPr="00AE154E">
        <w:rPr>
          <w:rFonts w:hint="eastAsia"/>
          <w:szCs w:val="24"/>
        </w:rPr>
        <w:t xml:space="preserve"> </w:t>
      </w:r>
      <w:proofErr w:type="gramStart"/>
      <w:r w:rsidRPr="00AE154E">
        <w:rPr>
          <w:rFonts w:hint="eastAsia"/>
          <w:szCs w:val="24"/>
        </w:rPr>
        <w:t>and</w:t>
      </w:r>
      <w:proofErr w:type="gramEnd"/>
      <w:r w:rsidRPr="00AE154E">
        <w:rPr>
          <w:rFonts w:hint="eastAsia"/>
          <w:szCs w:val="24"/>
        </w:rPr>
        <w:t xml:space="preserve"> L</w:t>
      </w:r>
      <w:r w:rsidR="00AE154E" w:rsidRPr="00AE154E">
        <w:rPr>
          <w:rFonts w:hint="eastAsia"/>
          <w:szCs w:val="24"/>
        </w:rPr>
        <w:t>IN,</w:t>
      </w:r>
      <w:r w:rsidRPr="00AE154E">
        <w:rPr>
          <w:rFonts w:hint="eastAsia"/>
          <w:szCs w:val="24"/>
        </w:rPr>
        <w:t xml:space="preserve"> Y</w:t>
      </w:r>
      <w:r w:rsidR="00AE154E" w:rsidRPr="00AE154E">
        <w:rPr>
          <w:rFonts w:hint="eastAsia"/>
          <w:szCs w:val="24"/>
        </w:rPr>
        <w:t>.</w:t>
      </w:r>
      <w:r w:rsidRPr="00AE154E">
        <w:rPr>
          <w:rFonts w:hint="eastAsia"/>
          <w:szCs w:val="24"/>
        </w:rPr>
        <w:t xml:space="preserve">-D. 2010. Calibrating Parameters and Formula for Process-Level Energy Consumption Profiling. </w:t>
      </w:r>
      <w:proofErr w:type="gramStart"/>
      <w:r w:rsidRPr="00AE154E">
        <w:rPr>
          <w:rFonts w:hint="eastAsia"/>
          <w:szCs w:val="24"/>
        </w:rPr>
        <w:t>Master thesis, NCTU.</w:t>
      </w:r>
      <w:proofErr w:type="gramEnd"/>
    </w:p>
    <w:sectPr w:rsidR="00BB7DD9">
      <w:footerReference w:type="default" r:id="rId48"/>
      <w:pgSz w:w="10080" w:h="14976" w:code="1"/>
      <w:pgMar w:top="1440" w:right="1440" w:bottom="1440" w:left="1440" w:header="1440" w:footer="144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471E7" w:rsidRDefault="005471E7" w:rsidP="003D1DEF">
      <w:r>
        <w:separator/>
      </w:r>
    </w:p>
  </w:endnote>
  <w:endnote w:type="continuationSeparator" w:id="0">
    <w:p w:rsidR="005471E7" w:rsidRDefault="005471E7" w:rsidP="003D1D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47856499"/>
      <w:docPartObj>
        <w:docPartGallery w:val="Page Numbers (Bottom of Page)"/>
        <w:docPartUnique/>
      </w:docPartObj>
    </w:sdtPr>
    <w:sdtContent>
      <w:p w:rsidR="005471E7" w:rsidRDefault="005471E7">
        <w:pPr>
          <w:pStyle w:val="ae"/>
          <w:jc w:val="center"/>
        </w:pPr>
        <w:r>
          <w:fldChar w:fldCharType="begin"/>
        </w:r>
        <w:r>
          <w:instrText>PAGE   \* MERGEFORMAT</w:instrText>
        </w:r>
        <w:r>
          <w:fldChar w:fldCharType="separate"/>
        </w:r>
        <w:r w:rsidR="00263B33" w:rsidRPr="00263B33">
          <w:rPr>
            <w:noProof/>
            <w:lang w:val="zh-TW"/>
          </w:rPr>
          <w:t>2</w:t>
        </w:r>
        <w:r>
          <w:fldChar w:fldCharType="end"/>
        </w:r>
      </w:p>
    </w:sdtContent>
  </w:sdt>
  <w:p w:rsidR="005471E7" w:rsidRDefault="005471E7">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471E7" w:rsidRDefault="005471E7" w:rsidP="003D1DEF">
      <w:r>
        <w:separator/>
      </w:r>
    </w:p>
  </w:footnote>
  <w:footnote w:type="continuationSeparator" w:id="0">
    <w:p w:rsidR="005471E7" w:rsidRDefault="005471E7" w:rsidP="003D1DE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C932B0"/>
    <w:multiLevelType w:val="hybridMultilevel"/>
    <w:tmpl w:val="98D6E66E"/>
    <w:lvl w:ilvl="0" w:tplc="CE9E3EB6">
      <w:start w:val="1"/>
      <w:numFmt w:val="bullet"/>
      <w:lvlText w:val=""/>
      <w:lvlJc w:val="left"/>
      <w:pPr>
        <w:tabs>
          <w:tab w:val="num" w:pos="360"/>
        </w:tabs>
        <w:ind w:left="360" w:hanging="360"/>
      </w:pPr>
      <w:rPr>
        <w:rFonts w:ascii="Wingdings" w:hAnsi="Wingdings" w:hint="default"/>
      </w:rPr>
    </w:lvl>
    <w:lvl w:ilvl="1" w:tplc="45B83208" w:tentative="1">
      <w:start w:val="1"/>
      <w:numFmt w:val="bullet"/>
      <w:lvlText w:val=""/>
      <w:lvlJc w:val="left"/>
      <w:pPr>
        <w:tabs>
          <w:tab w:val="num" w:pos="1080"/>
        </w:tabs>
        <w:ind w:left="1080" w:hanging="360"/>
      </w:pPr>
      <w:rPr>
        <w:rFonts w:ascii="Wingdings" w:hAnsi="Wingdings" w:hint="default"/>
      </w:rPr>
    </w:lvl>
    <w:lvl w:ilvl="2" w:tplc="C562F3EE" w:tentative="1">
      <w:start w:val="1"/>
      <w:numFmt w:val="bullet"/>
      <w:lvlText w:val=""/>
      <w:lvlJc w:val="left"/>
      <w:pPr>
        <w:tabs>
          <w:tab w:val="num" w:pos="1800"/>
        </w:tabs>
        <w:ind w:left="1800" w:hanging="360"/>
      </w:pPr>
      <w:rPr>
        <w:rFonts w:ascii="Wingdings" w:hAnsi="Wingdings" w:hint="default"/>
      </w:rPr>
    </w:lvl>
    <w:lvl w:ilvl="3" w:tplc="70ACD21E" w:tentative="1">
      <w:start w:val="1"/>
      <w:numFmt w:val="bullet"/>
      <w:lvlText w:val=""/>
      <w:lvlJc w:val="left"/>
      <w:pPr>
        <w:tabs>
          <w:tab w:val="num" w:pos="2520"/>
        </w:tabs>
        <w:ind w:left="2520" w:hanging="360"/>
      </w:pPr>
      <w:rPr>
        <w:rFonts w:ascii="Wingdings" w:hAnsi="Wingdings" w:hint="default"/>
      </w:rPr>
    </w:lvl>
    <w:lvl w:ilvl="4" w:tplc="4DF87840" w:tentative="1">
      <w:start w:val="1"/>
      <w:numFmt w:val="bullet"/>
      <w:lvlText w:val=""/>
      <w:lvlJc w:val="left"/>
      <w:pPr>
        <w:tabs>
          <w:tab w:val="num" w:pos="3240"/>
        </w:tabs>
        <w:ind w:left="3240" w:hanging="360"/>
      </w:pPr>
      <w:rPr>
        <w:rFonts w:ascii="Wingdings" w:hAnsi="Wingdings" w:hint="default"/>
      </w:rPr>
    </w:lvl>
    <w:lvl w:ilvl="5" w:tplc="D2F0DC42" w:tentative="1">
      <w:start w:val="1"/>
      <w:numFmt w:val="bullet"/>
      <w:lvlText w:val=""/>
      <w:lvlJc w:val="left"/>
      <w:pPr>
        <w:tabs>
          <w:tab w:val="num" w:pos="3960"/>
        </w:tabs>
        <w:ind w:left="3960" w:hanging="360"/>
      </w:pPr>
      <w:rPr>
        <w:rFonts w:ascii="Wingdings" w:hAnsi="Wingdings" w:hint="default"/>
      </w:rPr>
    </w:lvl>
    <w:lvl w:ilvl="6" w:tplc="73CA9946" w:tentative="1">
      <w:start w:val="1"/>
      <w:numFmt w:val="bullet"/>
      <w:lvlText w:val=""/>
      <w:lvlJc w:val="left"/>
      <w:pPr>
        <w:tabs>
          <w:tab w:val="num" w:pos="4680"/>
        </w:tabs>
        <w:ind w:left="4680" w:hanging="360"/>
      </w:pPr>
      <w:rPr>
        <w:rFonts w:ascii="Wingdings" w:hAnsi="Wingdings" w:hint="default"/>
      </w:rPr>
    </w:lvl>
    <w:lvl w:ilvl="7" w:tplc="8C484FD8" w:tentative="1">
      <w:start w:val="1"/>
      <w:numFmt w:val="bullet"/>
      <w:lvlText w:val=""/>
      <w:lvlJc w:val="left"/>
      <w:pPr>
        <w:tabs>
          <w:tab w:val="num" w:pos="5400"/>
        </w:tabs>
        <w:ind w:left="5400" w:hanging="360"/>
      </w:pPr>
      <w:rPr>
        <w:rFonts w:ascii="Wingdings" w:hAnsi="Wingdings" w:hint="default"/>
      </w:rPr>
    </w:lvl>
    <w:lvl w:ilvl="8" w:tplc="ABC674B6" w:tentative="1">
      <w:start w:val="1"/>
      <w:numFmt w:val="bullet"/>
      <w:lvlText w:val=""/>
      <w:lvlJc w:val="left"/>
      <w:pPr>
        <w:tabs>
          <w:tab w:val="num" w:pos="6120"/>
        </w:tabs>
        <w:ind w:left="6120" w:hanging="360"/>
      </w:pPr>
      <w:rPr>
        <w:rFonts w:ascii="Wingdings" w:hAnsi="Wingdings" w:hint="default"/>
      </w:rPr>
    </w:lvl>
  </w:abstractNum>
  <w:abstractNum w:abstractNumId="1">
    <w:nsid w:val="0D32662A"/>
    <w:multiLevelType w:val="hybridMultilevel"/>
    <w:tmpl w:val="3BCED70C"/>
    <w:lvl w:ilvl="0" w:tplc="67E2A96E">
      <w:start w:val="1"/>
      <w:numFmt w:val="bullet"/>
      <w:lvlText w:val=""/>
      <w:lvlJc w:val="left"/>
      <w:pPr>
        <w:tabs>
          <w:tab w:val="num" w:pos="360"/>
        </w:tabs>
        <w:ind w:left="360" w:hanging="360"/>
      </w:pPr>
      <w:rPr>
        <w:rFonts w:ascii="Wingdings" w:hAnsi="Wingdings" w:hint="default"/>
      </w:rPr>
    </w:lvl>
    <w:lvl w:ilvl="1" w:tplc="739EF936" w:tentative="1">
      <w:start w:val="1"/>
      <w:numFmt w:val="bullet"/>
      <w:lvlText w:val=""/>
      <w:lvlJc w:val="left"/>
      <w:pPr>
        <w:tabs>
          <w:tab w:val="num" w:pos="1080"/>
        </w:tabs>
        <w:ind w:left="1080" w:hanging="360"/>
      </w:pPr>
      <w:rPr>
        <w:rFonts w:ascii="Wingdings" w:hAnsi="Wingdings" w:hint="default"/>
      </w:rPr>
    </w:lvl>
    <w:lvl w:ilvl="2" w:tplc="1728BAA2" w:tentative="1">
      <w:start w:val="1"/>
      <w:numFmt w:val="bullet"/>
      <w:lvlText w:val=""/>
      <w:lvlJc w:val="left"/>
      <w:pPr>
        <w:tabs>
          <w:tab w:val="num" w:pos="1800"/>
        </w:tabs>
        <w:ind w:left="1800" w:hanging="360"/>
      </w:pPr>
      <w:rPr>
        <w:rFonts w:ascii="Wingdings" w:hAnsi="Wingdings" w:hint="default"/>
      </w:rPr>
    </w:lvl>
    <w:lvl w:ilvl="3" w:tplc="58D69220" w:tentative="1">
      <w:start w:val="1"/>
      <w:numFmt w:val="bullet"/>
      <w:lvlText w:val=""/>
      <w:lvlJc w:val="left"/>
      <w:pPr>
        <w:tabs>
          <w:tab w:val="num" w:pos="2520"/>
        </w:tabs>
        <w:ind w:left="2520" w:hanging="360"/>
      </w:pPr>
      <w:rPr>
        <w:rFonts w:ascii="Wingdings" w:hAnsi="Wingdings" w:hint="default"/>
      </w:rPr>
    </w:lvl>
    <w:lvl w:ilvl="4" w:tplc="3D86C516" w:tentative="1">
      <w:start w:val="1"/>
      <w:numFmt w:val="bullet"/>
      <w:lvlText w:val=""/>
      <w:lvlJc w:val="left"/>
      <w:pPr>
        <w:tabs>
          <w:tab w:val="num" w:pos="3240"/>
        </w:tabs>
        <w:ind w:left="3240" w:hanging="360"/>
      </w:pPr>
      <w:rPr>
        <w:rFonts w:ascii="Wingdings" w:hAnsi="Wingdings" w:hint="default"/>
      </w:rPr>
    </w:lvl>
    <w:lvl w:ilvl="5" w:tplc="92CC101C" w:tentative="1">
      <w:start w:val="1"/>
      <w:numFmt w:val="bullet"/>
      <w:lvlText w:val=""/>
      <w:lvlJc w:val="left"/>
      <w:pPr>
        <w:tabs>
          <w:tab w:val="num" w:pos="3960"/>
        </w:tabs>
        <w:ind w:left="3960" w:hanging="360"/>
      </w:pPr>
      <w:rPr>
        <w:rFonts w:ascii="Wingdings" w:hAnsi="Wingdings" w:hint="default"/>
      </w:rPr>
    </w:lvl>
    <w:lvl w:ilvl="6" w:tplc="499C3B60" w:tentative="1">
      <w:start w:val="1"/>
      <w:numFmt w:val="bullet"/>
      <w:lvlText w:val=""/>
      <w:lvlJc w:val="left"/>
      <w:pPr>
        <w:tabs>
          <w:tab w:val="num" w:pos="4680"/>
        </w:tabs>
        <w:ind w:left="4680" w:hanging="360"/>
      </w:pPr>
      <w:rPr>
        <w:rFonts w:ascii="Wingdings" w:hAnsi="Wingdings" w:hint="default"/>
      </w:rPr>
    </w:lvl>
    <w:lvl w:ilvl="7" w:tplc="44D62950" w:tentative="1">
      <w:start w:val="1"/>
      <w:numFmt w:val="bullet"/>
      <w:lvlText w:val=""/>
      <w:lvlJc w:val="left"/>
      <w:pPr>
        <w:tabs>
          <w:tab w:val="num" w:pos="5400"/>
        </w:tabs>
        <w:ind w:left="5400" w:hanging="360"/>
      </w:pPr>
      <w:rPr>
        <w:rFonts w:ascii="Wingdings" w:hAnsi="Wingdings" w:hint="default"/>
      </w:rPr>
    </w:lvl>
    <w:lvl w:ilvl="8" w:tplc="4EBE45BE" w:tentative="1">
      <w:start w:val="1"/>
      <w:numFmt w:val="bullet"/>
      <w:lvlText w:val=""/>
      <w:lvlJc w:val="left"/>
      <w:pPr>
        <w:tabs>
          <w:tab w:val="num" w:pos="6120"/>
        </w:tabs>
        <w:ind w:left="6120" w:hanging="360"/>
      </w:pPr>
      <w:rPr>
        <w:rFonts w:ascii="Wingdings" w:hAnsi="Wingdings" w:hint="default"/>
      </w:rPr>
    </w:lvl>
  </w:abstractNum>
  <w:abstractNum w:abstractNumId="2">
    <w:nsid w:val="14053A42"/>
    <w:multiLevelType w:val="hybridMultilevel"/>
    <w:tmpl w:val="5FD4BB06"/>
    <w:lvl w:ilvl="0" w:tplc="8B9A0B8A">
      <w:start w:val="1"/>
      <w:numFmt w:val="bullet"/>
      <w:lvlText w:val=""/>
      <w:lvlJc w:val="left"/>
      <w:pPr>
        <w:tabs>
          <w:tab w:val="num" w:pos="360"/>
        </w:tabs>
        <w:ind w:left="360" w:hanging="360"/>
      </w:pPr>
      <w:rPr>
        <w:rFonts w:ascii="Wingdings" w:hAnsi="Wingdings" w:hint="default"/>
      </w:rPr>
    </w:lvl>
    <w:lvl w:ilvl="1" w:tplc="F7DC7ED2" w:tentative="1">
      <w:start w:val="1"/>
      <w:numFmt w:val="bullet"/>
      <w:lvlText w:val=""/>
      <w:lvlJc w:val="left"/>
      <w:pPr>
        <w:tabs>
          <w:tab w:val="num" w:pos="1080"/>
        </w:tabs>
        <w:ind w:left="1080" w:hanging="360"/>
      </w:pPr>
      <w:rPr>
        <w:rFonts w:ascii="Wingdings" w:hAnsi="Wingdings" w:hint="default"/>
      </w:rPr>
    </w:lvl>
    <w:lvl w:ilvl="2" w:tplc="C05E65FC" w:tentative="1">
      <w:start w:val="1"/>
      <w:numFmt w:val="bullet"/>
      <w:lvlText w:val=""/>
      <w:lvlJc w:val="left"/>
      <w:pPr>
        <w:tabs>
          <w:tab w:val="num" w:pos="1800"/>
        </w:tabs>
        <w:ind w:left="1800" w:hanging="360"/>
      </w:pPr>
      <w:rPr>
        <w:rFonts w:ascii="Wingdings" w:hAnsi="Wingdings" w:hint="default"/>
      </w:rPr>
    </w:lvl>
    <w:lvl w:ilvl="3" w:tplc="0D98C7F2" w:tentative="1">
      <w:start w:val="1"/>
      <w:numFmt w:val="bullet"/>
      <w:lvlText w:val=""/>
      <w:lvlJc w:val="left"/>
      <w:pPr>
        <w:tabs>
          <w:tab w:val="num" w:pos="2520"/>
        </w:tabs>
        <w:ind w:left="2520" w:hanging="360"/>
      </w:pPr>
      <w:rPr>
        <w:rFonts w:ascii="Wingdings" w:hAnsi="Wingdings" w:hint="default"/>
      </w:rPr>
    </w:lvl>
    <w:lvl w:ilvl="4" w:tplc="23CE196C" w:tentative="1">
      <w:start w:val="1"/>
      <w:numFmt w:val="bullet"/>
      <w:lvlText w:val=""/>
      <w:lvlJc w:val="left"/>
      <w:pPr>
        <w:tabs>
          <w:tab w:val="num" w:pos="3240"/>
        </w:tabs>
        <w:ind w:left="3240" w:hanging="360"/>
      </w:pPr>
      <w:rPr>
        <w:rFonts w:ascii="Wingdings" w:hAnsi="Wingdings" w:hint="default"/>
      </w:rPr>
    </w:lvl>
    <w:lvl w:ilvl="5" w:tplc="BCF8EAE4" w:tentative="1">
      <w:start w:val="1"/>
      <w:numFmt w:val="bullet"/>
      <w:lvlText w:val=""/>
      <w:lvlJc w:val="left"/>
      <w:pPr>
        <w:tabs>
          <w:tab w:val="num" w:pos="3960"/>
        </w:tabs>
        <w:ind w:left="3960" w:hanging="360"/>
      </w:pPr>
      <w:rPr>
        <w:rFonts w:ascii="Wingdings" w:hAnsi="Wingdings" w:hint="default"/>
      </w:rPr>
    </w:lvl>
    <w:lvl w:ilvl="6" w:tplc="D146E50C" w:tentative="1">
      <w:start w:val="1"/>
      <w:numFmt w:val="bullet"/>
      <w:lvlText w:val=""/>
      <w:lvlJc w:val="left"/>
      <w:pPr>
        <w:tabs>
          <w:tab w:val="num" w:pos="4680"/>
        </w:tabs>
        <w:ind w:left="4680" w:hanging="360"/>
      </w:pPr>
      <w:rPr>
        <w:rFonts w:ascii="Wingdings" w:hAnsi="Wingdings" w:hint="default"/>
      </w:rPr>
    </w:lvl>
    <w:lvl w:ilvl="7" w:tplc="88EA0C0E" w:tentative="1">
      <w:start w:val="1"/>
      <w:numFmt w:val="bullet"/>
      <w:lvlText w:val=""/>
      <w:lvlJc w:val="left"/>
      <w:pPr>
        <w:tabs>
          <w:tab w:val="num" w:pos="5400"/>
        </w:tabs>
        <w:ind w:left="5400" w:hanging="360"/>
      </w:pPr>
      <w:rPr>
        <w:rFonts w:ascii="Wingdings" w:hAnsi="Wingdings" w:hint="default"/>
      </w:rPr>
    </w:lvl>
    <w:lvl w:ilvl="8" w:tplc="E1AADDB4" w:tentative="1">
      <w:start w:val="1"/>
      <w:numFmt w:val="bullet"/>
      <w:lvlText w:val=""/>
      <w:lvlJc w:val="left"/>
      <w:pPr>
        <w:tabs>
          <w:tab w:val="num" w:pos="6120"/>
        </w:tabs>
        <w:ind w:left="6120" w:hanging="360"/>
      </w:pPr>
      <w:rPr>
        <w:rFonts w:ascii="Wingdings" w:hAnsi="Wingdings" w:hint="default"/>
      </w:rPr>
    </w:lvl>
  </w:abstractNum>
  <w:abstractNum w:abstractNumId="3">
    <w:nsid w:val="16904F98"/>
    <w:multiLevelType w:val="hybridMultilevel"/>
    <w:tmpl w:val="80B88490"/>
    <w:lvl w:ilvl="0" w:tplc="2D10328E">
      <w:start w:val="1"/>
      <w:numFmt w:val="bullet"/>
      <w:lvlText w:val=""/>
      <w:lvlJc w:val="left"/>
      <w:pPr>
        <w:tabs>
          <w:tab w:val="num" w:pos="360"/>
        </w:tabs>
        <w:ind w:left="360" w:hanging="360"/>
      </w:pPr>
      <w:rPr>
        <w:rFonts w:ascii="Wingdings" w:hAnsi="Wingdings" w:hint="default"/>
      </w:rPr>
    </w:lvl>
    <w:lvl w:ilvl="1" w:tplc="C0F64208" w:tentative="1">
      <w:start w:val="1"/>
      <w:numFmt w:val="bullet"/>
      <w:lvlText w:val=""/>
      <w:lvlJc w:val="left"/>
      <w:pPr>
        <w:tabs>
          <w:tab w:val="num" w:pos="1080"/>
        </w:tabs>
        <w:ind w:left="1080" w:hanging="360"/>
      </w:pPr>
      <w:rPr>
        <w:rFonts w:ascii="Wingdings" w:hAnsi="Wingdings" w:hint="default"/>
      </w:rPr>
    </w:lvl>
    <w:lvl w:ilvl="2" w:tplc="9550C30C" w:tentative="1">
      <w:start w:val="1"/>
      <w:numFmt w:val="bullet"/>
      <w:lvlText w:val=""/>
      <w:lvlJc w:val="left"/>
      <w:pPr>
        <w:tabs>
          <w:tab w:val="num" w:pos="1800"/>
        </w:tabs>
        <w:ind w:left="1800" w:hanging="360"/>
      </w:pPr>
      <w:rPr>
        <w:rFonts w:ascii="Wingdings" w:hAnsi="Wingdings" w:hint="default"/>
      </w:rPr>
    </w:lvl>
    <w:lvl w:ilvl="3" w:tplc="3DEE20AC" w:tentative="1">
      <w:start w:val="1"/>
      <w:numFmt w:val="bullet"/>
      <w:lvlText w:val=""/>
      <w:lvlJc w:val="left"/>
      <w:pPr>
        <w:tabs>
          <w:tab w:val="num" w:pos="2520"/>
        </w:tabs>
        <w:ind w:left="2520" w:hanging="360"/>
      </w:pPr>
      <w:rPr>
        <w:rFonts w:ascii="Wingdings" w:hAnsi="Wingdings" w:hint="default"/>
      </w:rPr>
    </w:lvl>
    <w:lvl w:ilvl="4" w:tplc="BCAA53DA" w:tentative="1">
      <w:start w:val="1"/>
      <w:numFmt w:val="bullet"/>
      <w:lvlText w:val=""/>
      <w:lvlJc w:val="left"/>
      <w:pPr>
        <w:tabs>
          <w:tab w:val="num" w:pos="3240"/>
        </w:tabs>
        <w:ind w:left="3240" w:hanging="360"/>
      </w:pPr>
      <w:rPr>
        <w:rFonts w:ascii="Wingdings" w:hAnsi="Wingdings" w:hint="default"/>
      </w:rPr>
    </w:lvl>
    <w:lvl w:ilvl="5" w:tplc="5A828056" w:tentative="1">
      <w:start w:val="1"/>
      <w:numFmt w:val="bullet"/>
      <w:lvlText w:val=""/>
      <w:lvlJc w:val="left"/>
      <w:pPr>
        <w:tabs>
          <w:tab w:val="num" w:pos="3960"/>
        </w:tabs>
        <w:ind w:left="3960" w:hanging="360"/>
      </w:pPr>
      <w:rPr>
        <w:rFonts w:ascii="Wingdings" w:hAnsi="Wingdings" w:hint="default"/>
      </w:rPr>
    </w:lvl>
    <w:lvl w:ilvl="6" w:tplc="078CF680" w:tentative="1">
      <w:start w:val="1"/>
      <w:numFmt w:val="bullet"/>
      <w:lvlText w:val=""/>
      <w:lvlJc w:val="left"/>
      <w:pPr>
        <w:tabs>
          <w:tab w:val="num" w:pos="4680"/>
        </w:tabs>
        <w:ind w:left="4680" w:hanging="360"/>
      </w:pPr>
      <w:rPr>
        <w:rFonts w:ascii="Wingdings" w:hAnsi="Wingdings" w:hint="default"/>
      </w:rPr>
    </w:lvl>
    <w:lvl w:ilvl="7" w:tplc="24E00350" w:tentative="1">
      <w:start w:val="1"/>
      <w:numFmt w:val="bullet"/>
      <w:lvlText w:val=""/>
      <w:lvlJc w:val="left"/>
      <w:pPr>
        <w:tabs>
          <w:tab w:val="num" w:pos="5400"/>
        </w:tabs>
        <w:ind w:left="5400" w:hanging="360"/>
      </w:pPr>
      <w:rPr>
        <w:rFonts w:ascii="Wingdings" w:hAnsi="Wingdings" w:hint="default"/>
      </w:rPr>
    </w:lvl>
    <w:lvl w:ilvl="8" w:tplc="4DBEC946" w:tentative="1">
      <w:start w:val="1"/>
      <w:numFmt w:val="bullet"/>
      <w:lvlText w:val=""/>
      <w:lvlJc w:val="left"/>
      <w:pPr>
        <w:tabs>
          <w:tab w:val="num" w:pos="6120"/>
        </w:tabs>
        <w:ind w:left="6120" w:hanging="360"/>
      </w:pPr>
      <w:rPr>
        <w:rFonts w:ascii="Wingdings" w:hAnsi="Wingdings" w:hint="default"/>
      </w:rPr>
    </w:lvl>
  </w:abstractNum>
  <w:abstractNum w:abstractNumId="4">
    <w:nsid w:val="1DD47721"/>
    <w:multiLevelType w:val="singleLevel"/>
    <w:tmpl w:val="0C9627BC"/>
    <w:lvl w:ilvl="0">
      <w:start w:val="1"/>
      <w:numFmt w:val="decimal"/>
      <w:pStyle w:val="NumberedList"/>
      <w:lvlText w:val="%1."/>
      <w:lvlJc w:val="left"/>
      <w:pPr>
        <w:tabs>
          <w:tab w:val="num" w:pos="360"/>
        </w:tabs>
        <w:ind w:left="360" w:hanging="360"/>
      </w:pPr>
    </w:lvl>
  </w:abstractNum>
  <w:abstractNum w:abstractNumId="5">
    <w:nsid w:val="20DA14A1"/>
    <w:multiLevelType w:val="hybridMultilevel"/>
    <w:tmpl w:val="55B6B8EE"/>
    <w:lvl w:ilvl="0" w:tplc="3446ED82">
      <w:start w:val="1"/>
      <w:numFmt w:val="bullet"/>
      <w:lvlText w:val=""/>
      <w:lvlJc w:val="left"/>
      <w:pPr>
        <w:tabs>
          <w:tab w:val="num" w:pos="360"/>
        </w:tabs>
        <w:ind w:left="360" w:hanging="360"/>
      </w:pPr>
      <w:rPr>
        <w:rFonts w:ascii="Wingdings" w:hAnsi="Wingdings" w:hint="default"/>
      </w:rPr>
    </w:lvl>
    <w:lvl w:ilvl="1" w:tplc="5D74BF30" w:tentative="1">
      <w:start w:val="1"/>
      <w:numFmt w:val="bullet"/>
      <w:lvlText w:val=""/>
      <w:lvlJc w:val="left"/>
      <w:pPr>
        <w:tabs>
          <w:tab w:val="num" w:pos="1080"/>
        </w:tabs>
        <w:ind w:left="1080" w:hanging="360"/>
      </w:pPr>
      <w:rPr>
        <w:rFonts w:ascii="Wingdings" w:hAnsi="Wingdings" w:hint="default"/>
      </w:rPr>
    </w:lvl>
    <w:lvl w:ilvl="2" w:tplc="4B78B358" w:tentative="1">
      <w:start w:val="1"/>
      <w:numFmt w:val="bullet"/>
      <w:lvlText w:val=""/>
      <w:lvlJc w:val="left"/>
      <w:pPr>
        <w:tabs>
          <w:tab w:val="num" w:pos="1800"/>
        </w:tabs>
        <w:ind w:left="1800" w:hanging="360"/>
      </w:pPr>
      <w:rPr>
        <w:rFonts w:ascii="Wingdings" w:hAnsi="Wingdings" w:hint="default"/>
      </w:rPr>
    </w:lvl>
    <w:lvl w:ilvl="3" w:tplc="B12C96F6" w:tentative="1">
      <w:start w:val="1"/>
      <w:numFmt w:val="bullet"/>
      <w:lvlText w:val=""/>
      <w:lvlJc w:val="left"/>
      <w:pPr>
        <w:tabs>
          <w:tab w:val="num" w:pos="2520"/>
        </w:tabs>
        <w:ind w:left="2520" w:hanging="360"/>
      </w:pPr>
      <w:rPr>
        <w:rFonts w:ascii="Wingdings" w:hAnsi="Wingdings" w:hint="default"/>
      </w:rPr>
    </w:lvl>
    <w:lvl w:ilvl="4" w:tplc="DA58FEFE" w:tentative="1">
      <w:start w:val="1"/>
      <w:numFmt w:val="bullet"/>
      <w:lvlText w:val=""/>
      <w:lvlJc w:val="left"/>
      <w:pPr>
        <w:tabs>
          <w:tab w:val="num" w:pos="3240"/>
        </w:tabs>
        <w:ind w:left="3240" w:hanging="360"/>
      </w:pPr>
      <w:rPr>
        <w:rFonts w:ascii="Wingdings" w:hAnsi="Wingdings" w:hint="default"/>
      </w:rPr>
    </w:lvl>
    <w:lvl w:ilvl="5" w:tplc="0638D0DE" w:tentative="1">
      <w:start w:val="1"/>
      <w:numFmt w:val="bullet"/>
      <w:lvlText w:val=""/>
      <w:lvlJc w:val="left"/>
      <w:pPr>
        <w:tabs>
          <w:tab w:val="num" w:pos="3960"/>
        </w:tabs>
        <w:ind w:left="3960" w:hanging="360"/>
      </w:pPr>
      <w:rPr>
        <w:rFonts w:ascii="Wingdings" w:hAnsi="Wingdings" w:hint="default"/>
      </w:rPr>
    </w:lvl>
    <w:lvl w:ilvl="6" w:tplc="94E24242" w:tentative="1">
      <w:start w:val="1"/>
      <w:numFmt w:val="bullet"/>
      <w:lvlText w:val=""/>
      <w:lvlJc w:val="left"/>
      <w:pPr>
        <w:tabs>
          <w:tab w:val="num" w:pos="4680"/>
        </w:tabs>
        <w:ind w:left="4680" w:hanging="360"/>
      </w:pPr>
      <w:rPr>
        <w:rFonts w:ascii="Wingdings" w:hAnsi="Wingdings" w:hint="default"/>
      </w:rPr>
    </w:lvl>
    <w:lvl w:ilvl="7" w:tplc="69E62C7A" w:tentative="1">
      <w:start w:val="1"/>
      <w:numFmt w:val="bullet"/>
      <w:lvlText w:val=""/>
      <w:lvlJc w:val="left"/>
      <w:pPr>
        <w:tabs>
          <w:tab w:val="num" w:pos="5400"/>
        </w:tabs>
        <w:ind w:left="5400" w:hanging="360"/>
      </w:pPr>
      <w:rPr>
        <w:rFonts w:ascii="Wingdings" w:hAnsi="Wingdings" w:hint="default"/>
      </w:rPr>
    </w:lvl>
    <w:lvl w:ilvl="8" w:tplc="A35CAD54" w:tentative="1">
      <w:start w:val="1"/>
      <w:numFmt w:val="bullet"/>
      <w:lvlText w:val=""/>
      <w:lvlJc w:val="left"/>
      <w:pPr>
        <w:tabs>
          <w:tab w:val="num" w:pos="6120"/>
        </w:tabs>
        <w:ind w:left="6120" w:hanging="360"/>
      </w:pPr>
      <w:rPr>
        <w:rFonts w:ascii="Wingdings" w:hAnsi="Wingdings" w:hint="default"/>
      </w:rPr>
    </w:lvl>
  </w:abstractNum>
  <w:abstractNum w:abstractNumId="6">
    <w:nsid w:val="444E2E8A"/>
    <w:multiLevelType w:val="hybridMultilevel"/>
    <w:tmpl w:val="3DE84EAC"/>
    <w:lvl w:ilvl="0" w:tplc="E4901EEA">
      <w:start w:val="1"/>
      <w:numFmt w:val="lowerLetter"/>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7">
    <w:nsid w:val="448C60C8"/>
    <w:multiLevelType w:val="hybridMultilevel"/>
    <w:tmpl w:val="480EA06E"/>
    <w:lvl w:ilvl="0" w:tplc="932A3F50">
      <w:start w:val="1"/>
      <w:numFmt w:val="lowerLetter"/>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8">
    <w:nsid w:val="4FF53547"/>
    <w:multiLevelType w:val="hybridMultilevel"/>
    <w:tmpl w:val="4ACA7B1C"/>
    <w:lvl w:ilvl="0" w:tplc="606A280A">
      <w:start w:val="1"/>
      <w:numFmt w:val="bullet"/>
      <w:lvlText w:val=""/>
      <w:lvlJc w:val="left"/>
      <w:pPr>
        <w:tabs>
          <w:tab w:val="num" w:pos="360"/>
        </w:tabs>
        <w:ind w:left="360" w:hanging="360"/>
      </w:pPr>
      <w:rPr>
        <w:rFonts w:ascii="Wingdings" w:hAnsi="Wingdings" w:hint="default"/>
      </w:rPr>
    </w:lvl>
    <w:lvl w:ilvl="1" w:tplc="6638D35E" w:tentative="1">
      <w:start w:val="1"/>
      <w:numFmt w:val="bullet"/>
      <w:lvlText w:val=""/>
      <w:lvlJc w:val="left"/>
      <w:pPr>
        <w:tabs>
          <w:tab w:val="num" w:pos="1080"/>
        </w:tabs>
        <w:ind w:left="1080" w:hanging="360"/>
      </w:pPr>
      <w:rPr>
        <w:rFonts w:ascii="Wingdings" w:hAnsi="Wingdings" w:hint="default"/>
      </w:rPr>
    </w:lvl>
    <w:lvl w:ilvl="2" w:tplc="4300A612" w:tentative="1">
      <w:start w:val="1"/>
      <w:numFmt w:val="bullet"/>
      <w:lvlText w:val=""/>
      <w:lvlJc w:val="left"/>
      <w:pPr>
        <w:tabs>
          <w:tab w:val="num" w:pos="1800"/>
        </w:tabs>
        <w:ind w:left="1800" w:hanging="360"/>
      </w:pPr>
      <w:rPr>
        <w:rFonts w:ascii="Wingdings" w:hAnsi="Wingdings" w:hint="default"/>
      </w:rPr>
    </w:lvl>
    <w:lvl w:ilvl="3" w:tplc="9D82FECE" w:tentative="1">
      <w:start w:val="1"/>
      <w:numFmt w:val="bullet"/>
      <w:lvlText w:val=""/>
      <w:lvlJc w:val="left"/>
      <w:pPr>
        <w:tabs>
          <w:tab w:val="num" w:pos="2520"/>
        </w:tabs>
        <w:ind w:left="2520" w:hanging="360"/>
      </w:pPr>
      <w:rPr>
        <w:rFonts w:ascii="Wingdings" w:hAnsi="Wingdings" w:hint="default"/>
      </w:rPr>
    </w:lvl>
    <w:lvl w:ilvl="4" w:tplc="EC146DF0" w:tentative="1">
      <w:start w:val="1"/>
      <w:numFmt w:val="bullet"/>
      <w:lvlText w:val=""/>
      <w:lvlJc w:val="left"/>
      <w:pPr>
        <w:tabs>
          <w:tab w:val="num" w:pos="3240"/>
        </w:tabs>
        <w:ind w:left="3240" w:hanging="360"/>
      </w:pPr>
      <w:rPr>
        <w:rFonts w:ascii="Wingdings" w:hAnsi="Wingdings" w:hint="default"/>
      </w:rPr>
    </w:lvl>
    <w:lvl w:ilvl="5" w:tplc="1488E3C4" w:tentative="1">
      <w:start w:val="1"/>
      <w:numFmt w:val="bullet"/>
      <w:lvlText w:val=""/>
      <w:lvlJc w:val="left"/>
      <w:pPr>
        <w:tabs>
          <w:tab w:val="num" w:pos="3960"/>
        </w:tabs>
        <w:ind w:left="3960" w:hanging="360"/>
      </w:pPr>
      <w:rPr>
        <w:rFonts w:ascii="Wingdings" w:hAnsi="Wingdings" w:hint="default"/>
      </w:rPr>
    </w:lvl>
    <w:lvl w:ilvl="6" w:tplc="72A24B5C" w:tentative="1">
      <w:start w:val="1"/>
      <w:numFmt w:val="bullet"/>
      <w:lvlText w:val=""/>
      <w:lvlJc w:val="left"/>
      <w:pPr>
        <w:tabs>
          <w:tab w:val="num" w:pos="4680"/>
        </w:tabs>
        <w:ind w:left="4680" w:hanging="360"/>
      </w:pPr>
      <w:rPr>
        <w:rFonts w:ascii="Wingdings" w:hAnsi="Wingdings" w:hint="default"/>
      </w:rPr>
    </w:lvl>
    <w:lvl w:ilvl="7" w:tplc="796C9766" w:tentative="1">
      <w:start w:val="1"/>
      <w:numFmt w:val="bullet"/>
      <w:lvlText w:val=""/>
      <w:lvlJc w:val="left"/>
      <w:pPr>
        <w:tabs>
          <w:tab w:val="num" w:pos="5400"/>
        </w:tabs>
        <w:ind w:left="5400" w:hanging="360"/>
      </w:pPr>
      <w:rPr>
        <w:rFonts w:ascii="Wingdings" w:hAnsi="Wingdings" w:hint="default"/>
      </w:rPr>
    </w:lvl>
    <w:lvl w:ilvl="8" w:tplc="D3C83574" w:tentative="1">
      <w:start w:val="1"/>
      <w:numFmt w:val="bullet"/>
      <w:lvlText w:val=""/>
      <w:lvlJc w:val="left"/>
      <w:pPr>
        <w:tabs>
          <w:tab w:val="num" w:pos="6120"/>
        </w:tabs>
        <w:ind w:left="6120" w:hanging="360"/>
      </w:pPr>
      <w:rPr>
        <w:rFonts w:ascii="Wingdings" w:hAnsi="Wingdings" w:hint="default"/>
      </w:rPr>
    </w:lvl>
  </w:abstractNum>
  <w:abstractNum w:abstractNumId="9">
    <w:nsid w:val="525D70F3"/>
    <w:multiLevelType w:val="hybridMultilevel"/>
    <w:tmpl w:val="E952B6A8"/>
    <w:lvl w:ilvl="0" w:tplc="CF88159A">
      <w:start w:val="1"/>
      <w:numFmt w:val="bullet"/>
      <w:lvlText w:val=""/>
      <w:lvlJc w:val="left"/>
      <w:pPr>
        <w:tabs>
          <w:tab w:val="num" w:pos="360"/>
        </w:tabs>
        <w:ind w:left="360" w:hanging="360"/>
      </w:pPr>
      <w:rPr>
        <w:rFonts w:ascii="Wingdings" w:hAnsi="Wingdings" w:hint="default"/>
      </w:rPr>
    </w:lvl>
    <w:lvl w:ilvl="1" w:tplc="293A0B3C" w:tentative="1">
      <w:start w:val="1"/>
      <w:numFmt w:val="bullet"/>
      <w:lvlText w:val=""/>
      <w:lvlJc w:val="left"/>
      <w:pPr>
        <w:tabs>
          <w:tab w:val="num" w:pos="1080"/>
        </w:tabs>
        <w:ind w:left="1080" w:hanging="360"/>
      </w:pPr>
      <w:rPr>
        <w:rFonts w:ascii="Wingdings" w:hAnsi="Wingdings" w:hint="default"/>
      </w:rPr>
    </w:lvl>
    <w:lvl w:ilvl="2" w:tplc="7F6A9DFC" w:tentative="1">
      <w:start w:val="1"/>
      <w:numFmt w:val="bullet"/>
      <w:lvlText w:val=""/>
      <w:lvlJc w:val="left"/>
      <w:pPr>
        <w:tabs>
          <w:tab w:val="num" w:pos="1800"/>
        </w:tabs>
        <w:ind w:left="1800" w:hanging="360"/>
      </w:pPr>
      <w:rPr>
        <w:rFonts w:ascii="Wingdings" w:hAnsi="Wingdings" w:hint="default"/>
      </w:rPr>
    </w:lvl>
    <w:lvl w:ilvl="3" w:tplc="3C5048A0" w:tentative="1">
      <w:start w:val="1"/>
      <w:numFmt w:val="bullet"/>
      <w:lvlText w:val=""/>
      <w:lvlJc w:val="left"/>
      <w:pPr>
        <w:tabs>
          <w:tab w:val="num" w:pos="2520"/>
        </w:tabs>
        <w:ind w:left="2520" w:hanging="360"/>
      </w:pPr>
      <w:rPr>
        <w:rFonts w:ascii="Wingdings" w:hAnsi="Wingdings" w:hint="default"/>
      </w:rPr>
    </w:lvl>
    <w:lvl w:ilvl="4" w:tplc="9C6AF800" w:tentative="1">
      <w:start w:val="1"/>
      <w:numFmt w:val="bullet"/>
      <w:lvlText w:val=""/>
      <w:lvlJc w:val="left"/>
      <w:pPr>
        <w:tabs>
          <w:tab w:val="num" w:pos="3240"/>
        </w:tabs>
        <w:ind w:left="3240" w:hanging="360"/>
      </w:pPr>
      <w:rPr>
        <w:rFonts w:ascii="Wingdings" w:hAnsi="Wingdings" w:hint="default"/>
      </w:rPr>
    </w:lvl>
    <w:lvl w:ilvl="5" w:tplc="ABAA0B26" w:tentative="1">
      <w:start w:val="1"/>
      <w:numFmt w:val="bullet"/>
      <w:lvlText w:val=""/>
      <w:lvlJc w:val="left"/>
      <w:pPr>
        <w:tabs>
          <w:tab w:val="num" w:pos="3960"/>
        </w:tabs>
        <w:ind w:left="3960" w:hanging="360"/>
      </w:pPr>
      <w:rPr>
        <w:rFonts w:ascii="Wingdings" w:hAnsi="Wingdings" w:hint="default"/>
      </w:rPr>
    </w:lvl>
    <w:lvl w:ilvl="6" w:tplc="1F72A838" w:tentative="1">
      <w:start w:val="1"/>
      <w:numFmt w:val="bullet"/>
      <w:lvlText w:val=""/>
      <w:lvlJc w:val="left"/>
      <w:pPr>
        <w:tabs>
          <w:tab w:val="num" w:pos="4680"/>
        </w:tabs>
        <w:ind w:left="4680" w:hanging="360"/>
      </w:pPr>
      <w:rPr>
        <w:rFonts w:ascii="Wingdings" w:hAnsi="Wingdings" w:hint="default"/>
      </w:rPr>
    </w:lvl>
    <w:lvl w:ilvl="7" w:tplc="F93E5FEC" w:tentative="1">
      <w:start w:val="1"/>
      <w:numFmt w:val="bullet"/>
      <w:lvlText w:val=""/>
      <w:lvlJc w:val="left"/>
      <w:pPr>
        <w:tabs>
          <w:tab w:val="num" w:pos="5400"/>
        </w:tabs>
        <w:ind w:left="5400" w:hanging="360"/>
      </w:pPr>
      <w:rPr>
        <w:rFonts w:ascii="Wingdings" w:hAnsi="Wingdings" w:hint="default"/>
      </w:rPr>
    </w:lvl>
    <w:lvl w:ilvl="8" w:tplc="79B2FDE2" w:tentative="1">
      <w:start w:val="1"/>
      <w:numFmt w:val="bullet"/>
      <w:lvlText w:val=""/>
      <w:lvlJc w:val="left"/>
      <w:pPr>
        <w:tabs>
          <w:tab w:val="num" w:pos="6120"/>
        </w:tabs>
        <w:ind w:left="6120" w:hanging="360"/>
      </w:pPr>
      <w:rPr>
        <w:rFonts w:ascii="Wingdings" w:hAnsi="Wingdings" w:hint="default"/>
      </w:rPr>
    </w:lvl>
  </w:abstractNum>
  <w:abstractNum w:abstractNumId="10">
    <w:nsid w:val="55DA52FA"/>
    <w:multiLevelType w:val="hybridMultilevel"/>
    <w:tmpl w:val="07EAD652"/>
    <w:lvl w:ilvl="0" w:tplc="12083A6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nsid w:val="591A713B"/>
    <w:multiLevelType w:val="hybridMultilevel"/>
    <w:tmpl w:val="3DE84EAC"/>
    <w:lvl w:ilvl="0" w:tplc="E4901EEA">
      <w:start w:val="1"/>
      <w:numFmt w:val="lowerLetter"/>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2">
    <w:nsid w:val="5AEB2063"/>
    <w:multiLevelType w:val="hybridMultilevel"/>
    <w:tmpl w:val="7242C9B4"/>
    <w:lvl w:ilvl="0" w:tplc="7B806F4A">
      <w:start w:val="1"/>
      <w:numFmt w:val="bullet"/>
      <w:lvlText w:val=""/>
      <w:lvlJc w:val="left"/>
      <w:pPr>
        <w:tabs>
          <w:tab w:val="num" w:pos="360"/>
        </w:tabs>
        <w:ind w:left="360" w:hanging="360"/>
      </w:pPr>
      <w:rPr>
        <w:rFonts w:ascii="Wingdings" w:hAnsi="Wingdings" w:hint="default"/>
      </w:rPr>
    </w:lvl>
    <w:lvl w:ilvl="1" w:tplc="E17AC9FE" w:tentative="1">
      <w:start w:val="1"/>
      <w:numFmt w:val="bullet"/>
      <w:lvlText w:val=""/>
      <w:lvlJc w:val="left"/>
      <w:pPr>
        <w:tabs>
          <w:tab w:val="num" w:pos="1080"/>
        </w:tabs>
        <w:ind w:left="1080" w:hanging="360"/>
      </w:pPr>
      <w:rPr>
        <w:rFonts w:ascii="Wingdings" w:hAnsi="Wingdings" w:hint="default"/>
      </w:rPr>
    </w:lvl>
    <w:lvl w:ilvl="2" w:tplc="99001252" w:tentative="1">
      <w:start w:val="1"/>
      <w:numFmt w:val="bullet"/>
      <w:lvlText w:val=""/>
      <w:lvlJc w:val="left"/>
      <w:pPr>
        <w:tabs>
          <w:tab w:val="num" w:pos="1800"/>
        </w:tabs>
        <w:ind w:left="1800" w:hanging="360"/>
      </w:pPr>
      <w:rPr>
        <w:rFonts w:ascii="Wingdings" w:hAnsi="Wingdings" w:hint="default"/>
      </w:rPr>
    </w:lvl>
    <w:lvl w:ilvl="3" w:tplc="450EABA4" w:tentative="1">
      <w:start w:val="1"/>
      <w:numFmt w:val="bullet"/>
      <w:lvlText w:val=""/>
      <w:lvlJc w:val="left"/>
      <w:pPr>
        <w:tabs>
          <w:tab w:val="num" w:pos="2520"/>
        </w:tabs>
        <w:ind w:left="2520" w:hanging="360"/>
      </w:pPr>
      <w:rPr>
        <w:rFonts w:ascii="Wingdings" w:hAnsi="Wingdings" w:hint="default"/>
      </w:rPr>
    </w:lvl>
    <w:lvl w:ilvl="4" w:tplc="31C84326" w:tentative="1">
      <w:start w:val="1"/>
      <w:numFmt w:val="bullet"/>
      <w:lvlText w:val=""/>
      <w:lvlJc w:val="left"/>
      <w:pPr>
        <w:tabs>
          <w:tab w:val="num" w:pos="3240"/>
        </w:tabs>
        <w:ind w:left="3240" w:hanging="360"/>
      </w:pPr>
      <w:rPr>
        <w:rFonts w:ascii="Wingdings" w:hAnsi="Wingdings" w:hint="default"/>
      </w:rPr>
    </w:lvl>
    <w:lvl w:ilvl="5" w:tplc="6E5E7DB2" w:tentative="1">
      <w:start w:val="1"/>
      <w:numFmt w:val="bullet"/>
      <w:lvlText w:val=""/>
      <w:lvlJc w:val="left"/>
      <w:pPr>
        <w:tabs>
          <w:tab w:val="num" w:pos="3960"/>
        </w:tabs>
        <w:ind w:left="3960" w:hanging="360"/>
      </w:pPr>
      <w:rPr>
        <w:rFonts w:ascii="Wingdings" w:hAnsi="Wingdings" w:hint="default"/>
      </w:rPr>
    </w:lvl>
    <w:lvl w:ilvl="6" w:tplc="B3A2E7E6" w:tentative="1">
      <w:start w:val="1"/>
      <w:numFmt w:val="bullet"/>
      <w:lvlText w:val=""/>
      <w:lvlJc w:val="left"/>
      <w:pPr>
        <w:tabs>
          <w:tab w:val="num" w:pos="4680"/>
        </w:tabs>
        <w:ind w:left="4680" w:hanging="360"/>
      </w:pPr>
      <w:rPr>
        <w:rFonts w:ascii="Wingdings" w:hAnsi="Wingdings" w:hint="default"/>
      </w:rPr>
    </w:lvl>
    <w:lvl w:ilvl="7" w:tplc="0C403AF4" w:tentative="1">
      <w:start w:val="1"/>
      <w:numFmt w:val="bullet"/>
      <w:lvlText w:val=""/>
      <w:lvlJc w:val="left"/>
      <w:pPr>
        <w:tabs>
          <w:tab w:val="num" w:pos="5400"/>
        </w:tabs>
        <w:ind w:left="5400" w:hanging="360"/>
      </w:pPr>
      <w:rPr>
        <w:rFonts w:ascii="Wingdings" w:hAnsi="Wingdings" w:hint="default"/>
      </w:rPr>
    </w:lvl>
    <w:lvl w:ilvl="8" w:tplc="F6B07BF4" w:tentative="1">
      <w:start w:val="1"/>
      <w:numFmt w:val="bullet"/>
      <w:lvlText w:val=""/>
      <w:lvlJc w:val="left"/>
      <w:pPr>
        <w:tabs>
          <w:tab w:val="num" w:pos="6120"/>
        </w:tabs>
        <w:ind w:left="6120" w:hanging="360"/>
      </w:pPr>
      <w:rPr>
        <w:rFonts w:ascii="Wingdings" w:hAnsi="Wingdings" w:hint="default"/>
      </w:rPr>
    </w:lvl>
  </w:abstractNum>
  <w:abstractNum w:abstractNumId="13">
    <w:nsid w:val="5C2D0439"/>
    <w:multiLevelType w:val="hybridMultilevel"/>
    <w:tmpl w:val="40626A08"/>
    <w:lvl w:ilvl="0" w:tplc="23827E54">
      <w:start w:val="1"/>
      <w:numFmt w:val="bullet"/>
      <w:lvlText w:val=""/>
      <w:lvlJc w:val="left"/>
      <w:pPr>
        <w:tabs>
          <w:tab w:val="num" w:pos="360"/>
        </w:tabs>
        <w:ind w:left="360" w:hanging="360"/>
      </w:pPr>
      <w:rPr>
        <w:rFonts w:ascii="Wingdings" w:hAnsi="Wingdings" w:hint="default"/>
      </w:rPr>
    </w:lvl>
    <w:lvl w:ilvl="1" w:tplc="D36C5938" w:tentative="1">
      <w:start w:val="1"/>
      <w:numFmt w:val="bullet"/>
      <w:lvlText w:val=""/>
      <w:lvlJc w:val="left"/>
      <w:pPr>
        <w:tabs>
          <w:tab w:val="num" w:pos="1080"/>
        </w:tabs>
        <w:ind w:left="1080" w:hanging="360"/>
      </w:pPr>
      <w:rPr>
        <w:rFonts w:ascii="Wingdings" w:hAnsi="Wingdings" w:hint="default"/>
      </w:rPr>
    </w:lvl>
    <w:lvl w:ilvl="2" w:tplc="1F8E0E38" w:tentative="1">
      <w:start w:val="1"/>
      <w:numFmt w:val="bullet"/>
      <w:lvlText w:val=""/>
      <w:lvlJc w:val="left"/>
      <w:pPr>
        <w:tabs>
          <w:tab w:val="num" w:pos="1800"/>
        </w:tabs>
        <w:ind w:left="1800" w:hanging="360"/>
      </w:pPr>
      <w:rPr>
        <w:rFonts w:ascii="Wingdings" w:hAnsi="Wingdings" w:hint="default"/>
      </w:rPr>
    </w:lvl>
    <w:lvl w:ilvl="3" w:tplc="EEEEB10E" w:tentative="1">
      <w:start w:val="1"/>
      <w:numFmt w:val="bullet"/>
      <w:lvlText w:val=""/>
      <w:lvlJc w:val="left"/>
      <w:pPr>
        <w:tabs>
          <w:tab w:val="num" w:pos="2520"/>
        </w:tabs>
        <w:ind w:left="2520" w:hanging="360"/>
      </w:pPr>
      <w:rPr>
        <w:rFonts w:ascii="Wingdings" w:hAnsi="Wingdings" w:hint="default"/>
      </w:rPr>
    </w:lvl>
    <w:lvl w:ilvl="4" w:tplc="0AC8F116" w:tentative="1">
      <w:start w:val="1"/>
      <w:numFmt w:val="bullet"/>
      <w:lvlText w:val=""/>
      <w:lvlJc w:val="left"/>
      <w:pPr>
        <w:tabs>
          <w:tab w:val="num" w:pos="3240"/>
        </w:tabs>
        <w:ind w:left="3240" w:hanging="360"/>
      </w:pPr>
      <w:rPr>
        <w:rFonts w:ascii="Wingdings" w:hAnsi="Wingdings" w:hint="default"/>
      </w:rPr>
    </w:lvl>
    <w:lvl w:ilvl="5" w:tplc="91306C32" w:tentative="1">
      <w:start w:val="1"/>
      <w:numFmt w:val="bullet"/>
      <w:lvlText w:val=""/>
      <w:lvlJc w:val="left"/>
      <w:pPr>
        <w:tabs>
          <w:tab w:val="num" w:pos="3960"/>
        </w:tabs>
        <w:ind w:left="3960" w:hanging="360"/>
      </w:pPr>
      <w:rPr>
        <w:rFonts w:ascii="Wingdings" w:hAnsi="Wingdings" w:hint="default"/>
      </w:rPr>
    </w:lvl>
    <w:lvl w:ilvl="6" w:tplc="45F8D26C" w:tentative="1">
      <w:start w:val="1"/>
      <w:numFmt w:val="bullet"/>
      <w:lvlText w:val=""/>
      <w:lvlJc w:val="left"/>
      <w:pPr>
        <w:tabs>
          <w:tab w:val="num" w:pos="4680"/>
        </w:tabs>
        <w:ind w:left="4680" w:hanging="360"/>
      </w:pPr>
      <w:rPr>
        <w:rFonts w:ascii="Wingdings" w:hAnsi="Wingdings" w:hint="default"/>
      </w:rPr>
    </w:lvl>
    <w:lvl w:ilvl="7" w:tplc="062E7A7C" w:tentative="1">
      <w:start w:val="1"/>
      <w:numFmt w:val="bullet"/>
      <w:lvlText w:val=""/>
      <w:lvlJc w:val="left"/>
      <w:pPr>
        <w:tabs>
          <w:tab w:val="num" w:pos="5400"/>
        </w:tabs>
        <w:ind w:left="5400" w:hanging="360"/>
      </w:pPr>
      <w:rPr>
        <w:rFonts w:ascii="Wingdings" w:hAnsi="Wingdings" w:hint="default"/>
      </w:rPr>
    </w:lvl>
    <w:lvl w:ilvl="8" w:tplc="668698C2" w:tentative="1">
      <w:start w:val="1"/>
      <w:numFmt w:val="bullet"/>
      <w:lvlText w:val=""/>
      <w:lvlJc w:val="left"/>
      <w:pPr>
        <w:tabs>
          <w:tab w:val="num" w:pos="6120"/>
        </w:tabs>
        <w:ind w:left="6120" w:hanging="360"/>
      </w:pPr>
      <w:rPr>
        <w:rFonts w:ascii="Wingdings" w:hAnsi="Wingdings" w:hint="default"/>
      </w:rPr>
    </w:lvl>
  </w:abstractNum>
  <w:abstractNum w:abstractNumId="14">
    <w:nsid w:val="71FA52A0"/>
    <w:multiLevelType w:val="hybridMultilevel"/>
    <w:tmpl w:val="FE0A92BE"/>
    <w:lvl w:ilvl="0" w:tplc="FE500C4C">
      <w:start w:val="1"/>
      <w:numFmt w:val="bullet"/>
      <w:lvlText w:val=""/>
      <w:lvlJc w:val="left"/>
      <w:pPr>
        <w:tabs>
          <w:tab w:val="num" w:pos="360"/>
        </w:tabs>
        <w:ind w:left="360" w:hanging="360"/>
      </w:pPr>
      <w:rPr>
        <w:rFonts w:ascii="Wingdings" w:hAnsi="Wingdings" w:hint="default"/>
      </w:rPr>
    </w:lvl>
    <w:lvl w:ilvl="1" w:tplc="26B2C156" w:tentative="1">
      <w:start w:val="1"/>
      <w:numFmt w:val="bullet"/>
      <w:lvlText w:val=""/>
      <w:lvlJc w:val="left"/>
      <w:pPr>
        <w:tabs>
          <w:tab w:val="num" w:pos="1080"/>
        </w:tabs>
        <w:ind w:left="1080" w:hanging="360"/>
      </w:pPr>
      <w:rPr>
        <w:rFonts w:ascii="Wingdings" w:hAnsi="Wingdings" w:hint="default"/>
      </w:rPr>
    </w:lvl>
    <w:lvl w:ilvl="2" w:tplc="BC8CC0AE" w:tentative="1">
      <w:start w:val="1"/>
      <w:numFmt w:val="bullet"/>
      <w:lvlText w:val=""/>
      <w:lvlJc w:val="left"/>
      <w:pPr>
        <w:tabs>
          <w:tab w:val="num" w:pos="1800"/>
        </w:tabs>
        <w:ind w:left="1800" w:hanging="360"/>
      </w:pPr>
      <w:rPr>
        <w:rFonts w:ascii="Wingdings" w:hAnsi="Wingdings" w:hint="default"/>
      </w:rPr>
    </w:lvl>
    <w:lvl w:ilvl="3" w:tplc="64C0767A" w:tentative="1">
      <w:start w:val="1"/>
      <w:numFmt w:val="bullet"/>
      <w:lvlText w:val=""/>
      <w:lvlJc w:val="left"/>
      <w:pPr>
        <w:tabs>
          <w:tab w:val="num" w:pos="2520"/>
        </w:tabs>
        <w:ind w:left="2520" w:hanging="360"/>
      </w:pPr>
      <w:rPr>
        <w:rFonts w:ascii="Wingdings" w:hAnsi="Wingdings" w:hint="default"/>
      </w:rPr>
    </w:lvl>
    <w:lvl w:ilvl="4" w:tplc="91B8AD06" w:tentative="1">
      <w:start w:val="1"/>
      <w:numFmt w:val="bullet"/>
      <w:lvlText w:val=""/>
      <w:lvlJc w:val="left"/>
      <w:pPr>
        <w:tabs>
          <w:tab w:val="num" w:pos="3240"/>
        </w:tabs>
        <w:ind w:left="3240" w:hanging="360"/>
      </w:pPr>
      <w:rPr>
        <w:rFonts w:ascii="Wingdings" w:hAnsi="Wingdings" w:hint="default"/>
      </w:rPr>
    </w:lvl>
    <w:lvl w:ilvl="5" w:tplc="5F6E9B52" w:tentative="1">
      <w:start w:val="1"/>
      <w:numFmt w:val="bullet"/>
      <w:lvlText w:val=""/>
      <w:lvlJc w:val="left"/>
      <w:pPr>
        <w:tabs>
          <w:tab w:val="num" w:pos="3960"/>
        </w:tabs>
        <w:ind w:left="3960" w:hanging="360"/>
      </w:pPr>
      <w:rPr>
        <w:rFonts w:ascii="Wingdings" w:hAnsi="Wingdings" w:hint="default"/>
      </w:rPr>
    </w:lvl>
    <w:lvl w:ilvl="6" w:tplc="05AC16AE" w:tentative="1">
      <w:start w:val="1"/>
      <w:numFmt w:val="bullet"/>
      <w:lvlText w:val=""/>
      <w:lvlJc w:val="left"/>
      <w:pPr>
        <w:tabs>
          <w:tab w:val="num" w:pos="4680"/>
        </w:tabs>
        <w:ind w:left="4680" w:hanging="360"/>
      </w:pPr>
      <w:rPr>
        <w:rFonts w:ascii="Wingdings" w:hAnsi="Wingdings" w:hint="default"/>
      </w:rPr>
    </w:lvl>
    <w:lvl w:ilvl="7" w:tplc="70B09DDE" w:tentative="1">
      <w:start w:val="1"/>
      <w:numFmt w:val="bullet"/>
      <w:lvlText w:val=""/>
      <w:lvlJc w:val="left"/>
      <w:pPr>
        <w:tabs>
          <w:tab w:val="num" w:pos="5400"/>
        </w:tabs>
        <w:ind w:left="5400" w:hanging="360"/>
      </w:pPr>
      <w:rPr>
        <w:rFonts w:ascii="Wingdings" w:hAnsi="Wingdings" w:hint="default"/>
      </w:rPr>
    </w:lvl>
    <w:lvl w:ilvl="8" w:tplc="C5642DDC" w:tentative="1">
      <w:start w:val="1"/>
      <w:numFmt w:val="bullet"/>
      <w:lvlText w:val=""/>
      <w:lvlJc w:val="left"/>
      <w:pPr>
        <w:tabs>
          <w:tab w:val="num" w:pos="6120"/>
        </w:tabs>
        <w:ind w:left="6120" w:hanging="360"/>
      </w:pPr>
      <w:rPr>
        <w:rFonts w:ascii="Wingdings" w:hAnsi="Wingdings" w:hint="default"/>
      </w:rPr>
    </w:lvl>
  </w:abstractNum>
  <w:abstractNum w:abstractNumId="15">
    <w:nsid w:val="7998106E"/>
    <w:multiLevelType w:val="hybridMultilevel"/>
    <w:tmpl w:val="0268B19A"/>
    <w:lvl w:ilvl="0" w:tplc="10503070">
      <w:start w:val="1"/>
      <w:numFmt w:val="bullet"/>
      <w:lvlText w:val=""/>
      <w:lvlJc w:val="left"/>
      <w:pPr>
        <w:tabs>
          <w:tab w:val="num" w:pos="360"/>
        </w:tabs>
        <w:ind w:left="360" w:hanging="360"/>
      </w:pPr>
      <w:rPr>
        <w:rFonts w:ascii="Wingdings" w:hAnsi="Wingdings" w:hint="default"/>
      </w:rPr>
    </w:lvl>
    <w:lvl w:ilvl="1" w:tplc="8130958E" w:tentative="1">
      <w:start w:val="1"/>
      <w:numFmt w:val="bullet"/>
      <w:lvlText w:val=""/>
      <w:lvlJc w:val="left"/>
      <w:pPr>
        <w:tabs>
          <w:tab w:val="num" w:pos="1080"/>
        </w:tabs>
        <w:ind w:left="1080" w:hanging="360"/>
      </w:pPr>
      <w:rPr>
        <w:rFonts w:ascii="Wingdings" w:hAnsi="Wingdings" w:hint="default"/>
      </w:rPr>
    </w:lvl>
    <w:lvl w:ilvl="2" w:tplc="D41A9982" w:tentative="1">
      <w:start w:val="1"/>
      <w:numFmt w:val="bullet"/>
      <w:lvlText w:val=""/>
      <w:lvlJc w:val="left"/>
      <w:pPr>
        <w:tabs>
          <w:tab w:val="num" w:pos="1800"/>
        </w:tabs>
        <w:ind w:left="1800" w:hanging="360"/>
      </w:pPr>
      <w:rPr>
        <w:rFonts w:ascii="Wingdings" w:hAnsi="Wingdings" w:hint="default"/>
      </w:rPr>
    </w:lvl>
    <w:lvl w:ilvl="3" w:tplc="757442A8" w:tentative="1">
      <w:start w:val="1"/>
      <w:numFmt w:val="bullet"/>
      <w:lvlText w:val=""/>
      <w:lvlJc w:val="left"/>
      <w:pPr>
        <w:tabs>
          <w:tab w:val="num" w:pos="2520"/>
        </w:tabs>
        <w:ind w:left="2520" w:hanging="360"/>
      </w:pPr>
      <w:rPr>
        <w:rFonts w:ascii="Wingdings" w:hAnsi="Wingdings" w:hint="default"/>
      </w:rPr>
    </w:lvl>
    <w:lvl w:ilvl="4" w:tplc="8B584A7E" w:tentative="1">
      <w:start w:val="1"/>
      <w:numFmt w:val="bullet"/>
      <w:lvlText w:val=""/>
      <w:lvlJc w:val="left"/>
      <w:pPr>
        <w:tabs>
          <w:tab w:val="num" w:pos="3240"/>
        </w:tabs>
        <w:ind w:left="3240" w:hanging="360"/>
      </w:pPr>
      <w:rPr>
        <w:rFonts w:ascii="Wingdings" w:hAnsi="Wingdings" w:hint="default"/>
      </w:rPr>
    </w:lvl>
    <w:lvl w:ilvl="5" w:tplc="424A9C56" w:tentative="1">
      <w:start w:val="1"/>
      <w:numFmt w:val="bullet"/>
      <w:lvlText w:val=""/>
      <w:lvlJc w:val="left"/>
      <w:pPr>
        <w:tabs>
          <w:tab w:val="num" w:pos="3960"/>
        </w:tabs>
        <w:ind w:left="3960" w:hanging="360"/>
      </w:pPr>
      <w:rPr>
        <w:rFonts w:ascii="Wingdings" w:hAnsi="Wingdings" w:hint="default"/>
      </w:rPr>
    </w:lvl>
    <w:lvl w:ilvl="6" w:tplc="1736F724" w:tentative="1">
      <w:start w:val="1"/>
      <w:numFmt w:val="bullet"/>
      <w:lvlText w:val=""/>
      <w:lvlJc w:val="left"/>
      <w:pPr>
        <w:tabs>
          <w:tab w:val="num" w:pos="4680"/>
        </w:tabs>
        <w:ind w:left="4680" w:hanging="360"/>
      </w:pPr>
      <w:rPr>
        <w:rFonts w:ascii="Wingdings" w:hAnsi="Wingdings" w:hint="default"/>
      </w:rPr>
    </w:lvl>
    <w:lvl w:ilvl="7" w:tplc="CAB040FE" w:tentative="1">
      <w:start w:val="1"/>
      <w:numFmt w:val="bullet"/>
      <w:lvlText w:val=""/>
      <w:lvlJc w:val="left"/>
      <w:pPr>
        <w:tabs>
          <w:tab w:val="num" w:pos="5400"/>
        </w:tabs>
        <w:ind w:left="5400" w:hanging="360"/>
      </w:pPr>
      <w:rPr>
        <w:rFonts w:ascii="Wingdings" w:hAnsi="Wingdings" w:hint="default"/>
      </w:rPr>
    </w:lvl>
    <w:lvl w:ilvl="8" w:tplc="9F946FDE" w:tentative="1">
      <w:start w:val="1"/>
      <w:numFmt w:val="bullet"/>
      <w:lvlText w:val=""/>
      <w:lvlJc w:val="left"/>
      <w:pPr>
        <w:tabs>
          <w:tab w:val="num" w:pos="6120"/>
        </w:tabs>
        <w:ind w:left="6120" w:hanging="360"/>
      </w:pPr>
      <w:rPr>
        <w:rFonts w:ascii="Wingdings" w:hAnsi="Wingdings" w:hint="default"/>
      </w:rPr>
    </w:lvl>
  </w:abstractNum>
  <w:abstractNum w:abstractNumId="16">
    <w:nsid w:val="7E2537DF"/>
    <w:multiLevelType w:val="hybridMultilevel"/>
    <w:tmpl w:val="540482A8"/>
    <w:lvl w:ilvl="0" w:tplc="F6E8DA38">
      <w:start w:val="1"/>
      <w:numFmt w:val="bullet"/>
      <w:lvlText w:val=""/>
      <w:lvlJc w:val="left"/>
      <w:pPr>
        <w:tabs>
          <w:tab w:val="num" w:pos="360"/>
        </w:tabs>
        <w:ind w:left="360" w:hanging="360"/>
      </w:pPr>
      <w:rPr>
        <w:rFonts w:ascii="Wingdings" w:hAnsi="Wingdings" w:hint="default"/>
      </w:rPr>
    </w:lvl>
    <w:lvl w:ilvl="1" w:tplc="41D0276E" w:tentative="1">
      <w:start w:val="1"/>
      <w:numFmt w:val="bullet"/>
      <w:lvlText w:val=""/>
      <w:lvlJc w:val="left"/>
      <w:pPr>
        <w:tabs>
          <w:tab w:val="num" w:pos="1080"/>
        </w:tabs>
        <w:ind w:left="1080" w:hanging="360"/>
      </w:pPr>
      <w:rPr>
        <w:rFonts w:ascii="Wingdings" w:hAnsi="Wingdings" w:hint="default"/>
      </w:rPr>
    </w:lvl>
    <w:lvl w:ilvl="2" w:tplc="2F067DF4" w:tentative="1">
      <w:start w:val="1"/>
      <w:numFmt w:val="bullet"/>
      <w:lvlText w:val=""/>
      <w:lvlJc w:val="left"/>
      <w:pPr>
        <w:tabs>
          <w:tab w:val="num" w:pos="1800"/>
        </w:tabs>
        <w:ind w:left="1800" w:hanging="360"/>
      </w:pPr>
      <w:rPr>
        <w:rFonts w:ascii="Wingdings" w:hAnsi="Wingdings" w:hint="default"/>
      </w:rPr>
    </w:lvl>
    <w:lvl w:ilvl="3" w:tplc="5A0625A6" w:tentative="1">
      <w:start w:val="1"/>
      <w:numFmt w:val="bullet"/>
      <w:lvlText w:val=""/>
      <w:lvlJc w:val="left"/>
      <w:pPr>
        <w:tabs>
          <w:tab w:val="num" w:pos="2520"/>
        </w:tabs>
        <w:ind w:left="2520" w:hanging="360"/>
      </w:pPr>
      <w:rPr>
        <w:rFonts w:ascii="Wingdings" w:hAnsi="Wingdings" w:hint="default"/>
      </w:rPr>
    </w:lvl>
    <w:lvl w:ilvl="4" w:tplc="A8D6A0CA" w:tentative="1">
      <w:start w:val="1"/>
      <w:numFmt w:val="bullet"/>
      <w:lvlText w:val=""/>
      <w:lvlJc w:val="left"/>
      <w:pPr>
        <w:tabs>
          <w:tab w:val="num" w:pos="3240"/>
        </w:tabs>
        <w:ind w:left="3240" w:hanging="360"/>
      </w:pPr>
      <w:rPr>
        <w:rFonts w:ascii="Wingdings" w:hAnsi="Wingdings" w:hint="default"/>
      </w:rPr>
    </w:lvl>
    <w:lvl w:ilvl="5" w:tplc="DF36DAF0" w:tentative="1">
      <w:start w:val="1"/>
      <w:numFmt w:val="bullet"/>
      <w:lvlText w:val=""/>
      <w:lvlJc w:val="left"/>
      <w:pPr>
        <w:tabs>
          <w:tab w:val="num" w:pos="3960"/>
        </w:tabs>
        <w:ind w:left="3960" w:hanging="360"/>
      </w:pPr>
      <w:rPr>
        <w:rFonts w:ascii="Wingdings" w:hAnsi="Wingdings" w:hint="default"/>
      </w:rPr>
    </w:lvl>
    <w:lvl w:ilvl="6" w:tplc="BD449172" w:tentative="1">
      <w:start w:val="1"/>
      <w:numFmt w:val="bullet"/>
      <w:lvlText w:val=""/>
      <w:lvlJc w:val="left"/>
      <w:pPr>
        <w:tabs>
          <w:tab w:val="num" w:pos="4680"/>
        </w:tabs>
        <w:ind w:left="4680" w:hanging="360"/>
      </w:pPr>
      <w:rPr>
        <w:rFonts w:ascii="Wingdings" w:hAnsi="Wingdings" w:hint="default"/>
      </w:rPr>
    </w:lvl>
    <w:lvl w:ilvl="7" w:tplc="2E26D6AC" w:tentative="1">
      <w:start w:val="1"/>
      <w:numFmt w:val="bullet"/>
      <w:lvlText w:val=""/>
      <w:lvlJc w:val="left"/>
      <w:pPr>
        <w:tabs>
          <w:tab w:val="num" w:pos="5400"/>
        </w:tabs>
        <w:ind w:left="5400" w:hanging="360"/>
      </w:pPr>
      <w:rPr>
        <w:rFonts w:ascii="Wingdings" w:hAnsi="Wingdings" w:hint="default"/>
      </w:rPr>
    </w:lvl>
    <w:lvl w:ilvl="8" w:tplc="2DE4C846" w:tentative="1">
      <w:start w:val="1"/>
      <w:numFmt w:val="bullet"/>
      <w:lvlText w:val=""/>
      <w:lvlJc w:val="left"/>
      <w:pPr>
        <w:tabs>
          <w:tab w:val="num" w:pos="6120"/>
        </w:tabs>
        <w:ind w:left="6120" w:hanging="360"/>
      </w:pPr>
      <w:rPr>
        <w:rFonts w:ascii="Wingdings" w:hAnsi="Wingdings" w:hint="default"/>
      </w:rPr>
    </w:lvl>
  </w:abstractNum>
  <w:abstractNum w:abstractNumId="17">
    <w:nsid w:val="7FA37045"/>
    <w:multiLevelType w:val="hybridMultilevel"/>
    <w:tmpl w:val="9E1C274E"/>
    <w:lvl w:ilvl="0" w:tplc="C4C4337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4"/>
  </w:num>
  <w:num w:numId="2">
    <w:abstractNumId w:val="11"/>
  </w:num>
  <w:num w:numId="3">
    <w:abstractNumId w:val="15"/>
  </w:num>
  <w:num w:numId="4">
    <w:abstractNumId w:val="16"/>
  </w:num>
  <w:num w:numId="5">
    <w:abstractNumId w:val="1"/>
  </w:num>
  <w:num w:numId="6">
    <w:abstractNumId w:val="2"/>
  </w:num>
  <w:num w:numId="7">
    <w:abstractNumId w:val="9"/>
  </w:num>
  <w:num w:numId="8">
    <w:abstractNumId w:val="8"/>
  </w:num>
  <w:num w:numId="9">
    <w:abstractNumId w:val="13"/>
  </w:num>
  <w:num w:numId="10">
    <w:abstractNumId w:val="0"/>
  </w:num>
  <w:num w:numId="11">
    <w:abstractNumId w:val="12"/>
  </w:num>
  <w:num w:numId="12">
    <w:abstractNumId w:val="5"/>
  </w:num>
  <w:num w:numId="13">
    <w:abstractNumId w:val="14"/>
  </w:num>
  <w:num w:numId="14">
    <w:abstractNumId w:val="3"/>
  </w:num>
  <w:num w:numId="15">
    <w:abstractNumId w:val="7"/>
  </w:num>
  <w:num w:numId="16">
    <w:abstractNumId w:val="6"/>
  </w:num>
  <w:num w:numId="17">
    <w:abstractNumId w:val="10"/>
  </w:num>
  <w:num w:numId="1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80"/>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378C"/>
    <w:rsid w:val="000A694D"/>
    <w:rsid w:val="00193082"/>
    <w:rsid w:val="001A6577"/>
    <w:rsid w:val="001B3EC8"/>
    <w:rsid w:val="001C17F6"/>
    <w:rsid w:val="001F1E7A"/>
    <w:rsid w:val="00205399"/>
    <w:rsid w:val="00263B33"/>
    <w:rsid w:val="002A14C9"/>
    <w:rsid w:val="002E4A92"/>
    <w:rsid w:val="00326454"/>
    <w:rsid w:val="00340F5F"/>
    <w:rsid w:val="003866E7"/>
    <w:rsid w:val="003917E8"/>
    <w:rsid w:val="003D1DEF"/>
    <w:rsid w:val="003F7B67"/>
    <w:rsid w:val="00400DE9"/>
    <w:rsid w:val="00435471"/>
    <w:rsid w:val="00473252"/>
    <w:rsid w:val="004F42EA"/>
    <w:rsid w:val="00524AB0"/>
    <w:rsid w:val="005471E7"/>
    <w:rsid w:val="005836FE"/>
    <w:rsid w:val="005C7ABE"/>
    <w:rsid w:val="00630ACD"/>
    <w:rsid w:val="0067637C"/>
    <w:rsid w:val="00702BF1"/>
    <w:rsid w:val="007607C6"/>
    <w:rsid w:val="00827A13"/>
    <w:rsid w:val="00834FED"/>
    <w:rsid w:val="00846C5F"/>
    <w:rsid w:val="00865F0A"/>
    <w:rsid w:val="00896045"/>
    <w:rsid w:val="008A7C82"/>
    <w:rsid w:val="009A49CB"/>
    <w:rsid w:val="009B1262"/>
    <w:rsid w:val="009E23D1"/>
    <w:rsid w:val="009F1324"/>
    <w:rsid w:val="00A83959"/>
    <w:rsid w:val="00AE154E"/>
    <w:rsid w:val="00B11AD1"/>
    <w:rsid w:val="00B127CE"/>
    <w:rsid w:val="00B72D05"/>
    <w:rsid w:val="00BB7DD9"/>
    <w:rsid w:val="00BD6A17"/>
    <w:rsid w:val="00BE0748"/>
    <w:rsid w:val="00BE295E"/>
    <w:rsid w:val="00BE57E3"/>
    <w:rsid w:val="00C5685B"/>
    <w:rsid w:val="00C57F61"/>
    <w:rsid w:val="00CE017A"/>
    <w:rsid w:val="00D17012"/>
    <w:rsid w:val="00DC7CF3"/>
    <w:rsid w:val="00E35D65"/>
    <w:rsid w:val="00E4715A"/>
    <w:rsid w:val="00E74EEF"/>
    <w:rsid w:val="00ED3E27"/>
    <w:rsid w:val="00EE46BB"/>
    <w:rsid w:val="00F84121"/>
    <w:rsid w:val="00FB378C"/>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References">
    <w:name w:val="References"/>
    <w:basedOn w:val="a"/>
    <w:rsid w:val="00FB378C"/>
    <w:pPr>
      <w:widowControl/>
      <w:ind w:right="1440"/>
      <w:jc w:val="both"/>
    </w:pPr>
    <w:rPr>
      <w:rFonts w:ascii="Tms Rmn" w:hAnsi="Tms Rmn" w:cs="Times New Roman"/>
      <w:kern w:val="0"/>
      <w:sz w:val="16"/>
      <w:szCs w:val="20"/>
    </w:rPr>
  </w:style>
  <w:style w:type="paragraph" w:styleId="a3">
    <w:name w:val="Title"/>
    <w:basedOn w:val="a"/>
    <w:link w:val="a4"/>
    <w:qFormat/>
    <w:rsid w:val="00FB378C"/>
    <w:pPr>
      <w:widowControl/>
      <w:spacing w:before="60" w:after="180"/>
      <w:outlineLvl w:val="0"/>
    </w:pPr>
    <w:rPr>
      <w:rFonts w:ascii="Helvetica" w:hAnsi="Helvetica" w:cs="Times New Roman"/>
      <w:kern w:val="28"/>
      <w:sz w:val="32"/>
      <w:szCs w:val="20"/>
    </w:rPr>
  </w:style>
  <w:style w:type="character" w:customStyle="1" w:styleId="a4">
    <w:name w:val="標題 字元"/>
    <w:basedOn w:val="a0"/>
    <w:link w:val="a3"/>
    <w:rsid w:val="00FB378C"/>
    <w:rPr>
      <w:rFonts w:ascii="Helvetica" w:hAnsi="Helvetica" w:cs="Times New Roman"/>
      <w:kern w:val="28"/>
      <w:sz w:val="32"/>
      <w:szCs w:val="20"/>
    </w:rPr>
  </w:style>
  <w:style w:type="paragraph" w:customStyle="1" w:styleId="AuthorsName">
    <w:name w:val="Author's Name"/>
    <w:basedOn w:val="a"/>
    <w:rsid w:val="00FB378C"/>
    <w:pPr>
      <w:widowControl/>
      <w:spacing w:after="40"/>
      <w:ind w:right="1440"/>
    </w:pPr>
    <w:rPr>
      <w:rFonts w:ascii="Helvetica" w:hAnsi="Helvetica" w:cs="Times New Roman"/>
      <w:caps/>
      <w:kern w:val="0"/>
      <w:sz w:val="20"/>
      <w:szCs w:val="20"/>
    </w:rPr>
  </w:style>
  <w:style w:type="paragraph" w:customStyle="1" w:styleId="Affiliation">
    <w:name w:val="Affiliation"/>
    <w:basedOn w:val="a"/>
    <w:link w:val="Affiliation0"/>
    <w:rsid w:val="00FB378C"/>
    <w:pPr>
      <w:widowControl/>
      <w:ind w:right="1440"/>
    </w:pPr>
    <w:rPr>
      <w:rFonts w:ascii="Helvetica" w:hAnsi="Helvetica" w:cs="Times New Roman"/>
      <w:kern w:val="0"/>
      <w:sz w:val="20"/>
      <w:szCs w:val="20"/>
    </w:rPr>
  </w:style>
  <w:style w:type="paragraph" w:customStyle="1" w:styleId="Abstract">
    <w:name w:val="Abstract"/>
    <w:basedOn w:val="a"/>
    <w:rsid w:val="00FB378C"/>
    <w:pPr>
      <w:widowControl/>
      <w:ind w:right="1440"/>
      <w:jc w:val="both"/>
    </w:pPr>
    <w:rPr>
      <w:rFonts w:ascii="Tms Rmn" w:hAnsi="Tms Rmn" w:cs="Times New Roman"/>
      <w:kern w:val="0"/>
      <w:sz w:val="16"/>
      <w:szCs w:val="20"/>
    </w:rPr>
  </w:style>
  <w:style w:type="paragraph" w:customStyle="1" w:styleId="PrimaryHead">
    <w:name w:val="Primary Head"/>
    <w:basedOn w:val="a"/>
    <w:rsid w:val="00FB378C"/>
    <w:pPr>
      <w:widowControl/>
      <w:spacing w:after="120"/>
      <w:jc w:val="both"/>
    </w:pPr>
    <w:rPr>
      <w:rFonts w:ascii="Helvetica" w:hAnsi="Helvetica" w:cs="Times New Roman"/>
      <w:caps/>
      <w:kern w:val="0"/>
      <w:sz w:val="20"/>
      <w:szCs w:val="20"/>
    </w:rPr>
  </w:style>
  <w:style w:type="paragraph" w:styleId="a5">
    <w:name w:val="Body Text"/>
    <w:basedOn w:val="a"/>
    <w:link w:val="a6"/>
    <w:semiHidden/>
    <w:rsid w:val="00FB378C"/>
    <w:pPr>
      <w:widowControl/>
      <w:spacing w:line="360" w:lineRule="auto"/>
      <w:ind w:right="1440" w:firstLine="288"/>
      <w:jc w:val="both"/>
    </w:pPr>
    <w:rPr>
      <w:rFonts w:ascii="Tms Rmn" w:hAnsi="Tms Rmn" w:cs="Times New Roman"/>
      <w:kern w:val="0"/>
      <w:sz w:val="20"/>
      <w:szCs w:val="20"/>
    </w:rPr>
  </w:style>
  <w:style w:type="character" w:customStyle="1" w:styleId="a6">
    <w:name w:val="本文 字元"/>
    <w:basedOn w:val="a0"/>
    <w:link w:val="a5"/>
    <w:semiHidden/>
    <w:rsid w:val="00FB378C"/>
    <w:rPr>
      <w:rFonts w:ascii="Tms Rmn" w:hAnsi="Tms Rmn" w:cs="Times New Roman"/>
      <w:kern w:val="0"/>
      <w:sz w:val="20"/>
      <w:szCs w:val="20"/>
    </w:rPr>
  </w:style>
  <w:style w:type="paragraph" w:customStyle="1" w:styleId="Categories">
    <w:name w:val="Categories"/>
    <w:basedOn w:val="Abstract"/>
    <w:rsid w:val="00FB378C"/>
  </w:style>
  <w:style w:type="paragraph" w:customStyle="1" w:styleId="Footnote">
    <w:name w:val="Footnote"/>
    <w:basedOn w:val="Abstract"/>
    <w:rsid w:val="00FB378C"/>
  </w:style>
  <w:style w:type="paragraph" w:customStyle="1" w:styleId="QuotedText">
    <w:name w:val="Quoted Text"/>
    <w:basedOn w:val="a5"/>
    <w:rsid w:val="00FB378C"/>
    <w:pPr>
      <w:spacing w:line="240" w:lineRule="auto"/>
      <w:ind w:left="360" w:right="360"/>
    </w:pPr>
  </w:style>
  <w:style w:type="paragraph" w:customStyle="1" w:styleId="NumberedList">
    <w:name w:val="Numbered List"/>
    <w:basedOn w:val="a5"/>
    <w:rsid w:val="00FB378C"/>
    <w:pPr>
      <w:numPr>
        <w:numId w:val="1"/>
      </w:numPr>
    </w:pPr>
  </w:style>
  <w:style w:type="paragraph" w:customStyle="1" w:styleId="SecondaryHead">
    <w:name w:val="Secondary Head"/>
    <w:basedOn w:val="a5"/>
    <w:link w:val="SecondaryHead0"/>
    <w:rsid w:val="00FB378C"/>
    <w:pPr>
      <w:ind w:right="0" w:firstLine="0"/>
    </w:pPr>
    <w:rPr>
      <w:rFonts w:ascii="Helvetica" w:hAnsi="Helvetica"/>
    </w:rPr>
  </w:style>
  <w:style w:type="paragraph" w:customStyle="1" w:styleId="FigureCaption">
    <w:name w:val="Figure Caption"/>
    <w:basedOn w:val="a5"/>
    <w:rsid w:val="00FB378C"/>
    <w:pPr>
      <w:jc w:val="center"/>
    </w:pPr>
    <w:rPr>
      <w:sz w:val="16"/>
    </w:rPr>
  </w:style>
  <w:style w:type="paragraph" w:customStyle="1" w:styleId="TableHead">
    <w:name w:val="Table Head"/>
    <w:basedOn w:val="a5"/>
    <w:rsid w:val="00FB378C"/>
    <w:pPr>
      <w:jc w:val="center"/>
    </w:pPr>
  </w:style>
  <w:style w:type="paragraph" w:customStyle="1" w:styleId="DisplayedEquation">
    <w:name w:val="Displayed Equation"/>
    <w:basedOn w:val="a5"/>
    <w:rsid w:val="00FB378C"/>
    <w:pPr>
      <w:ind w:right="0"/>
    </w:pPr>
    <w:rPr>
      <w:i/>
    </w:rPr>
  </w:style>
  <w:style w:type="paragraph" w:customStyle="1" w:styleId="InitialBodyText">
    <w:name w:val="Initial Body Text"/>
    <w:basedOn w:val="a5"/>
    <w:rsid w:val="00FB378C"/>
    <w:pPr>
      <w:ind w:right="0" w:firstLine="0"/>
    </w:pPr>
  </w:style>
  <w:style w:type="paragraph" w:styleId="a7">
    <w:name w:val="Balloon Text"/>
    <w:basedOn w:val="a"/>
    <w:link w:val="a8"/>
    <w:uiPriority w:val="99"/>
    <w:semiHidden/>
    <w:unhideWhenUsed/>
    <w:rsid w:val="00FB378C"/>
    <w:rPr>
      <w:rFonts w:asciiTheme="majorHAnsi" w:eastAsiaTheme="majorEastAsia" w:hAnsiTheme="majorHAnsi" w:cstheme="majorBidi"/>
      <w:sz w:val="18"/>
      <w:szCs w:val="18"/>
    </w:rPr>
  </w:style>
  <w:style w:type="character" w:customStyle="1" w:styleId="a8">
    <w:name w:val="註解方塊文字 字元"/>
    <w:basedOn w:val="a0"/>
    <w:link w:val="a7"/>
    <w:uiPriority w:val="99"/>
    <w:semiHidden/>
    <w:rsid w:val="00FB378C"/>
    <w:rPr>
      <w:rFonts w:asciiTheme="majorHAnsi" w:eastAsiaTheme="majorEastAsia" w:hAnsiTheme="majorHAnsi" w:cstheme="majorBidi"/>
      <w:sz w:val="18"/>
      <w:szCs w:val="18"/>
    </w:rPr>
  </w:style>
  <w:style w:type="paragraph" w:customStyle="1" w:styleId="a9">
    <w:name w:val="圖"/>
    <w:basedOn w:val="a"/>
    <w:link w:val="aa"/>
    <w:qFormat/>
    <w:rsid w:val="00DC7CF3"/>
    <w:pPr>
      <w:spacing w:line="360" w:lineRule="auto"/>
      <w:ind w:firstLine="480"/>
      <w:jc w:val="center"/>
    </w:pPr>
    <w:rPr>
      <w:rFonts w:ascii="Times New Roman" w:hAnsi="Times New Roman" w:cs="Times New Roman"/>
      <w:sz w:val="20"/>
      <w:szCs w:val="20"/>
    </w:rPr>
  </w:style>
  <w:style w:type="character" w:customStyle="1" w:styleId="aa">
    <w:name w:val="圖 字元"/>
    <w:basedOn w:val="a0"/>
    <w:link w:val="a9"/>
    <w:rsid w:val="00DC7CF3"/>
    <w:rPr>
      <w:rFonts w:ascii="Times New Roman" w:hAnsi="Times New Roman" w:cs="Times New Roman"/>
      <w:sz w:val="20"/>
      <w:szCs w:val="20"/>
    </w:rPr>
  </w:style>
  <w:style w:type="paragraph" w:customStyle="1" w:styleId="ACM">
    <w:name w:val="ACM"/>
    <w:basedOn w:val="Affiliation"/>
    <w:link w:val="ACM0"/>
    <w:qFormat/>
    <w:rsid w:val="00E74EEF"/>
    <w:pPr>
      <w:ind w:right="0"/>
      <w:jc w:val="both"/>
    </w:pPr>
    <w:rPr>
      <w:rFonts w:ascii="Tms Rmn" w:hAnsi="Tms Rmn"/>
    </w:rPr>
  </w:style>
  <w:style w:type="paragraph" w:styleId="ab">
    <w:name w:val="List Paragraph"/>
    <w:basedOn w:val="a"/>
    <w:uiPriority w:val="34"/>
    <w:qFormat/>
    <w:rsid w:val="00473252"/>
    <w:pPr>
      <w:ind w:leftChars="200" w:left="480"/>
    </w:pPr>
  </w:style>
  <w:style w:type="character" w:customStyle="1" w:styleId="Affiliation0">
    <w:name w:val="Affiliation 字元"/>
    <w:basedOn w:val="a0"/>
    <w:link w:val="Affiliation"/>
    <w:rsid w:val="00473252"/>
    <w:rPr>
      <w:rFonts w:ascii="Helvetica" w:hAnsi="Helvetica" w:cs="Times New Roman"/>
      <w:kern w:val="0"/>
      <w:sz w:val="20"/>
      <w:szCs w:val="20"/>
    </w:rPr>
  </w:style>
  <w:style w:type="character" w:customStyle="1" w:styleId="ACM0">
    <w:name w:val="ACM 字元"/>
    <w:basedOn w:val="Affiliation0"/>
    <w:link w:val="ACM"/>
    <w:rsid w:val="00E74EEF"/>
    <w:rPr>
      <w:rFonts w:ascii="Tms Rmn" w:hAnsi="Tms Rmn" w:cs="Times New Roman"/>
      <w:kern w:val="0"/>
      <w:sz w:val="20"/>
      <w:szCs w:val="20"/>
    </w:rPr>
  </w:style>
  <w:style w:type="paragraph" w:styleId="ac">
    <w:name w:val="header"/>
    <w:basedOn w:val="a"/>
    <w:link w:val="ad"/>
    <w:uiPriority w:val="99"/>
    <w:unhideWhenUsed/>
    <w:rsid w:val="003D1DEF"/>
    <w:pPr>
      <w:tabs>
        <w:tab w:val="center" w:pos="4153"/>
        <w:tab w:val="right" w:pos="8306"/>
      </w:tabs>
      <w:snapToGrid w:val="0"/>
    </w:pPr>
    <w:rPr>
      <w:sz w:val="20"/>
      <w:szCs w:val="20"/>
    </w:rPr>
  </w:style>
  <w:style w:type="character" w:customStyle="1" w:styleId="ad">
    <w:name w:val="頁首 字元"/>
    <w:basedOn w:val="a0"/>
    <w:link w:val="ac"/>
    <w:uiPriority w:val="99"/>
    <w:rsid w:val="003D1DEF"/>
    <w:rPr>
      <w:sz w:val="20"/>
      <w:szCs w:val="20"/>
    </w:rPr>
  </w:style>
  <w:style w:type="paragraph" w:styleId="ae">
    <w:name w:val="footer"/>
    <w:basedOn w:val="a"/>
    <w:link w:val="af"/>
    <w:uiPriority w:val="99"/>
    <w:unhideWhenUsed/>
    <w:rsid w:val="003D1DEF"/>
    <w:pPr>
      <w:tabs>
        <w:tab w:val="center" w:pos="4153"/>
        <w:tab w:val="right" w:pos="8306"/>
      </w:tabs>
      <w:snapToGrid w:val="0"/>
    </w:pPr>
    <w:rPr>
      <w:sz w:val="20"/>
      <w:szCs w:val="20"/>
    </w:rPr>
  </w:style>
  <w:style w:type="character" w:customStyle="1" w:styleId="af">
    <w:name w:val="頁尾 字元"/>
    <w:basedOn w:val="a0"/>
    <w:link w:val="ae"/>
    <w:uiPriority w:val="99"/>
    <w:rsid w:val="003D1DEF"/>
    <w:rPr>
      <w:sz w:val="20"/>
      <w:szCs w:val="20"/>
    </w:rPr>
  </w:style>
  <w:style w:type="character" w:styleId="af0">
    <w:name w:val="Hyperlink"/>
    <w:basedOn w:val="a0"/>
    <w:uiPriority w:val="99"/>
    <w:unhideWhenUsed/>
    <w:rsid w:val="00630ACD"/>
    <w:rPr>
      <w:color w:val="0000FF" w:themeColor="hyperlink"/>
      <w:u w:val="single"/>
    </w:rPr>
  </w:style>
  <w:style w:type="paragraph" w:customStyle="1" w:styleId="af1">
    <w:name w:val="表"/>
    <w:basedOn w:val="a"/>
    <w:link w:val="af2"/>
    <w:qFormat/>
    <w:rsid w:val="00630ACD"/>
    <w:pPr>
      <w:jc w:val="center"/>
    </w:pPr>
    <w:rPr>
      <w:rFonts w:ascii="Times New Roman" w:hAnsi="Times New Roman" w:cs="Times New Roman"/>
      <w:sz w:val="20"/>
      <w:szCs w:val="20"/>
    </w:rPr>
  </w:style>
  <w:style w:type="character" w:customStyle="1" w:styleId="af2">
    <w:name w:val="表 字元"/>
    <w:basedOn w:val="a0"/>
    <w:link w:val="af1"/>
    <w:rsid w:val="00630ACD"/>
    <w:rPr>
      <w:rFonts w:ascii="Times New Roman" w:hAnsi="Times New Roman" w:cs="Times New Roman"/>
      <w:sz w:val="20"/>
      <w:szCs w:val="20"/>
    </w:rPr>
  </w:style>
  <w:style w:type="table" w:styleId="af3">
    <w:name w:val="Table Grid"/>
    <w:basedOn w:val="a1"/>
    <w:uiPriority w:val="59"/>
    <w:rsid w:val="00D1701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4">
    <w:name w:val="Emphasis"/>
    <w:basedOn w:val="a0"/>
    <w:uiPriority w:val="20"/>
    <w:qFormat/>
    <w:rsid w:val="003F7B67"/>
    <w:rPr>
      <w:i/>
      <w:iCs/>
    </w:rPr>
  </w:style>
  <w:style w:type="paragraph" w:customStyle="1" w:styleId="ACMTitle">
    <w:name w:val="ACM Title"/>
    <w:basedOn w:val="SecondaryHead"/>
    <w:link w:val="ACMTitle0"/>
    <w:qFormat/>
    <w:rsid w:val="00EE46BB"/>
  </w:style>
  <w:style w:type="character" w:customStyle="1" w:styleId="SecondaryHead0">
    <w:name w:val="Secondary Head 字元"/>
    <w:basedOn w:val="a6"/>
    <w:link w:val="SecondaryHead"/>
    <w:rsid w:val="00EE46BB"/>
    <w:rPr>
      <w:rFonts w:ascii="Helvetica" w:hAnsi="Helvetica" w:cs="Times New Roman"/>
      <w:kern w:val="0"/>
      <w:sz w:val="20"/>
      <w:szCs w:val="20"/>
    </w:rPr>
  </w:style>
  <w:style w:type="character" w:customStyle="1" w:styleId="ACMTitle0">
    <w:name w:val="ACM Title 字元"/>
    <w:basedOn w:val="SecondaryHead0"/>
    <w:link w:val="ACMTitle"/>
    <w:rsid w:val="00EE46BB"/>
    <w:rPr>
      <w:rFonts w:ascii="Helvetica" w:hAnsi="Helvetica" w:cs="Times New Roman"/>
      <w:kern w:val="0"/>
      <w:sz w:val="20"/>
      <w:szCs w:val="20"/>
    </w:rPr>
  </w:style>
  <w:style w:type="paragraph" w:customStyle="1" w:styleId="ACMref">
    <w:name w:val="ACM ref"/>
    <w:basedOn w:val="a"/>
    <w:link w:val="ACMref0"/>
    <w:qFormat/>
    <w:rsid w:val="00435471"/>
    <w:pPr>
      <w:autoSpaceDE w:val="0"/>
      <w:autoSpaceDN w:val="0"/>
      <w:adjustRightInd w:val="0"/>
    </w:pPr>
    <w:rPr>
      <w:rFonts w:ascii="Times New Roman" w:hAnsi="Times New Roman" w:cs="Times New Roman"/>
      <w:kern w:val="0"/>
      <w:sz w:val="16"/>
      <w:szCs w:val="16"/>
    </w:rPr>
  </w:style>
  <w:style w:type="character" w:customStyle="1" w:styleId="ACMref0">
    <w:name w:val="ACM ref 字元"/>
    <w:basedOn w:val="a0"/>
    <w:link w:val="ACMref"/>
    <w:rsid w:val="00435471"/>
    <w:rPr>
      <w:rFonts w:ascii="Times New Roman" w:hAnsi="Times New Roman" w:cs="Times New Roman"/>
      <w:kern w:val="0"/>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References">
    <w:name w:val="References"/>
    <w:basedOn w:val="a"/>
    <w:rsid w:val="00FB378C"/>
    <w:pPr>
      <w:widowControl/>
      <w:ind w:right="1440"/>
      <w:jc w:val="both"/>
    </w:pPr>
    <w:rPr>
      <w:rFonts w:ascii="Tms Rmn" w:hAnsi="Tms Rmn" w:cs="Times New Roman"/>
      <w:kern w:val="0"/>
      <w:sz w:val="16"/>
      <w:szCs w:val="20"/>
    </w:rPr>
  </w:style>
  <w:style w:type="paragraph" w:styleId="a3">
    <w:name w:val="Title"/>
    <w:basedOn w:val="a"/>
    <w:link w:val="a4"/>
    <w:qFormat/>
    <w:rsid w:val="00FB378C"/>
    <w:pPr>
      <w:widowControl/>
      <w:spacing w:before="60" w:after="180"/>
      <w:outlineLvl w:val="0"/>
    </w:pPr>
    <w:rPr>
      <w:rFonts w:ascii="Helvetica" w:hAnsi="Helvetica" w:cs="Times New Roman"/>
      <w:kern w:val="28"/>
      <w:sz w:val="32"/>
      <w:szCs w:val="20"/>
    </w:rPr>
  </w:style>
  <w:style w:type="character" w:customStyle="1" w:styleId="a4">
    <w:name w:val="標題 字元"/>
    <w:basedOn w:val="a0"/>
    <w:link w:val="a3"/>
    <w:rsid w:val="00FB378C"/>
    <w:rPr>
      <w:rFonts w:ascii="Helvetica" w:hAnsi="Helvetica" w:cs="Times New Roman"/>
      <w:kern w:val="28"/>
      <w:sz w:val="32"/>
      <w:szCs w:val="20"/>
    </w:rPr>
  </w:style>
  <w:style w:type="paragraph" w:customStyle="1" w:styleId="AuthorsName">
    <w:name w:val="Author's Name"/>
    <w:basedOn w:val="a"/>
    <w:rsid w:val="00FB378C"/>
    <w:pPr>
      <w:widowControl/>
      <w:spacing w:after="40"/>
      <w:ind w:right="1440"/>
    </w:pPr>
    <w:rPr>
      <w:rFonts w:ascii="Helvetica" w:hAnsi="Helvetica" w:cs="Times New Roman"/>
      <w:caps/>
      <w:kern w:val="0"/>
      <w:sz w:val="20"/>
      <w:szCs w:val="20"/>
    </w:rPr>
  </w:style>
  <w:style w:type="paragraph" w:customStyle="1" w:styleId="Affiliation">
    <w:name w:val="Affiliation"/>
    <w:basedOn w:val="a"/>
    <w:link w:val="Affiliation0"/>
    <w:rsid w:val="00FB378C"/>
    <w:pPr>
      <w:widowControl/>
      <w:ind w:right="1440"/>
    </w:pPr>
    <w:rPr>
      <w:rFonts w:ascii="Helvetica" w:hAnsi="Helvetica" w:cs="Times New Roman"/>
      <w:kern w:val="0"/>
      <w:sz w:val="20"/>
      <w:szCs w:val="20"/>
    </w:rPr>
  </w:style>
  <w:style w:type="paragraph" w:customStyle="1" w:styleId="Abstract">
    <w:name w:val="Abstract"/>
    <w:basedOn w:val="a"/>
    <w:rsid w:val="00FB378C"/>
    <w:pPr>
      <w:widowControl/>
      <w:ind w:right="1440"/>
      <w:jc w:val="both"/>
    </w:pPr>
    <w:rPr>
      <w:rFonts w:ascii="Tms Rmn" w:hAnsi="Tms Rmn" w:cs="Times New Roman"/>
      <w:kern w:val="0"/>
      <w:sz w:val="16"/>
      <w:szCs w:val="20"/>
    </w:rPr>
  </w:style>
  <w:style w:type="paragraph" w:customStyle="1" w:styleId="PrimaryHead">
    <w:name w:val="Primary Head"/>
    <w:basedOn w:val="a"/>
    <w:rsid w:val="00FB378C"/>
    <w:pPr>
      <w:widowControl/>
      <w:spacing w:after="120"/>
      <w:jc w:val="both"/>
    </w:pPr>
    <w:rPr>
      <w:rFonts w:ascii="Helvetica" w:hAnsi="Helvetica" w:cs="Times New Roman"/>
      <w:caps/>
      <w:kern w:val="0"/>
      <w:sz w:val="20"/>
      <w:szCs w:val="20"/>
    </w:rPr>
  </w:style>
  <w:style w:type="paragraph" w:styleId="a5">
    <w:name w:val="Body Text"/>
    <w:basedOn w:val="a"/>
    <w:link w:val="a6"/>
    <w:semiHidden/>
    <w:rsid w:val="00FB378C"/>
    <w:pPr>
      <w:widowControl/>
      <w:spacing w:line="360" w:lineRule="auto"/>
      <w:ind w:right="1440" w:firstLine="288"/>
      <w:jc w:val="both"/>
    </w:pPr>
    <w:rPr>
      <w:rFonts w:ascii="Tms Rmn" w:hAnsi="Tms Rmn" w:cs="Times New Roman"/>
      <w:kern w:val="0"/>
      <w:sz w:val="20"/>
      <w:szCs w:val="20"/>
    </w:rPr>
  </w:style>
  <w:style w:type="character" w:customStyle="1" w:styleId="a6">
    <w:name w:val="本文 字元"/>
    <w:basedOn w:val="a0"/>
    <w:link w:val="a5"/>
    <w:semiHidden/>
    <w:rsid w:val="00FB378C"/>
    <w:rPr>
      <w:rFonts w:ascii="Tms Rmn" w:hAnsi="Tms Rmn" w:cs="Times New Roman"/>
      <w:kern w:val="0"/>
      <w:sz w:val="20"/>
      <w:szCs w:val="20"/>
    </w:rPr>
  </w:style>
  <w:style w:type="paragraph" w:customStyle="1" w:styleId="Categories">
    <w:name w:val="Categories"/>
    <w:basedOn w:val="Abstract"/>
    <w:rsid w:val="00FB378C"/>
  </w:style>
  <w:style w:type="paragraph" w:customStyle="1" w:styleId="Footnote">
    <w:name w:val="Footnote"/>
    <w:basedOn w:val="Abstract"/>
    <w:rsid w:val="00FB378C"/>
  </w:style>
  <w:style w:type="paragraph" w:customStyle="1" w:styleId="QuotedText">
    <w:name w:val="Quoted Text"/>
    <w:basedOn w:val="a5"/>
    <w:rsid w:val="00FB378C"/>
    <w:pPr>
      <w:spacing w:line="240" w:lineRule="auto"/>
      <w:ind w:left="360" w:right="360"/>
    </w:pPr>
  </w:style>
  <w:style w:type="paragraph" w:customStyle="1" w:styleId="NumberedList">
    <w:name w:val="Numbered List"/>
    <w:basedOn w:val="a5"/>
    <w:rsid w:val="00FB378C"/>
    <w:pPr>
      <w:numPr>
        <w:numId w:val="1"/>
      </w:numPr>
    </w:pPr>
  </w:style>
  <w:style w:type="paragraph" w:customStyle="1" w:styleId="SecondaryHead">
    <w:name w:val="Secondary Head"/>
    <w:basedOn w:val="a5"/>
    <w:link w:val="SecondaryHead0"/>
    <w:rsid w:val="00FB378C"/>
    <w:pPr>
      <w:ind w:right="0" w:firstLine="0"/>
    </w:pPr>
    <w:rPr>
      <w:rFonts w:ascii="Helvetica" w:hAnsi="Helvetica"/>
    </w:rPr>
  </w:style>
  <w:style w:type="paragraph" w:customStyle="1" w:styleId="FigureCaption">
    <w:name w:val="Figure Caption"/>
    <w:basedOn w:val="a5"/>
    <w:rsid w:val="00FB378C"/>
    <w:pPr>
      <w:jc w:val="center"/>
    </w:pPr>
    <w:rPr>
      <w:sz w:val="16"/>
    </w:rPr>
  </w:style>
  <w:style w:type="paragraph" w:customStyle="1" w:styleId="TableHead">
    <w:name w:val="Table Head"/>
    <w:basedOn w:val="a5"/>
    <w:rsid w:val="00FB378C"/>
    <w:pPr>
      <w:jc w:val="center"/>
    </w:pPr>
  </w:style>
  <w:style w:type="paragraph" w:customStyle="1" w:styleId="DisplayedEquation">
    <w:name w:val="Displayed Equation"/>
    <w:basedOn w:val="a5"/>
    <w:rsid w:val="00FB378C"/>
    <w:pPr>
      <w:ind w:right="0"/>
    </w:pPr>
    <w:rPr>
      <w:i/>
    </w:rPr>
  </w:style>
  <w:style w:type="paragraph" w:customStyle="1" w:styleId="InitialBodyText">
    <w:name w:val="Initial Body Text"/>
    <w:basedOn w:val="a5"/>
    <w:rsid w:val="00FB378C"/>
    <w:pPr>
      <w:ind w:right="0" w:firstLine="0"/>
    </w:pPr>
  </w:style>
  <w:style w:type="paragraph" w:styleId="a7">
    <w:name w:val="Balloon Text"/>
    <w:basedOn w:val="a"/>
    <w:link w:val="a8"/>
    <w:uiPriority w:val="99"/>
    <w:semiHidden/>
    <w:unhideWhenUsed/>
    <w:rsid w:val="00FB378C"/>
    <w:rPr>
      <w:rFonts w:asciiTheme="majorHAnsi" w:eastAsiaTheme="majorEastAsia" w:hAnsiTheme="majorHAnsi" w:cstheme="majorBidi"/>
      <w:sz w:val="18"/>
      <w:szCs w:val="18"/>
    </w:rPr>
  </w:style>
  <w:style w:type="character" w:customStyle="1" w:styleId="a8">
    <w:name w:val="註解方塊文字 字元"/>
    <w:basedOn w:val="a0"/>
    <w:link w:val="a7"/>
    <w:uiPriority w:val="99"/>
    <w:semiHidden/>
    <w:rsid w:val="00FB378C"/>
    <w:rPr>
      <w:rFonts w:asciiTheme="majorHAnsi" w:eastAsiaTheme="majorEastAsia" w:hAnsiTheme="majorHAnsi" w:cstheme="majorBidi"/>
      <w:sz w:val="18"/>
      <w:szCs w:val="18"/>
    </w:rPr>
  </w:style>
  <w:style w:type="paragraph" w:customStyle="1" w:styleId="a9">
    <w:name w:val="圖"/>
    <w:basedOn w:val="a"/>
    <w:link w:val="aa"/>
    <w:qFormat/>
    <w:rsid w:val="00DC7CF3"/>
    <w:pPr>
      <w:spacing w:line="360" w:lineRule="auto"/>
      <w:ind w:firstLine="480"/>
      <w:jc w:val="center"/>
    </w:pPr>
    <w:rPr>
      <w:rFonts w:ascii="Times New Roman" w:hAnsi="Times New Roman" w:cs="Times New Roman"/>
      <w:sz w:val="20"/>
      <w:szCs w:val="20"/>
    </w:rPr>
  </w:style>
  <w:style w:type="character" w:customStyle="1" w:styleId="aa">
    <w:name w:val="圖 字元"/>
    <w:basedOn w:val="a0"/>
    <w:link w:val="a9"/>
    <w:rsid w:val="00DC7CF3"/>
    <w:rPr>
      <w:rFonts w:ascii="Times New Roman" w:hAnsi="Times New Roman" w:cs="Times New Roman"/>
      <w:sz w:val="20"/>
      <w:szCs w:val="20"/>
    </w:rPr>
  </w:style>
  <w:style w:type="paragraph" w:customStyle="1" w:styleId="ACM">
    <w:name w:val="ACM"/>
    <w:basedOn w:val="Affiliation"/>
    <w:link w:val="ACM0"/>
    <w:qFormat/>
    <w:rsid w:val="00E74EEF"/>
    <w:pPr>
      <w:ind w:right="0"/>
      <w:jc w:val="both"/>
    </w:pPr>
    <w:rPr>
      <w:rFonts w:ascii="Tms Rmn" w:hAnsi="Tms Rmn"/>
    </w:rPr>
  </w:style>
  <w:style w:type="paragraph" w:styleId="ab">
    <w:name w:val="List Paragraph"/>
    <w:basedOn w:val="a"/>
    <w:uiPriority w:val="34"/>
    <w:qFormat/>
    <w:rsid w:val="00473252"/>
    <w:pPr>
      <w:ind w:leftChars="200" w:left="480"/>
    </w:pPr>
  </w:style>
  <w:style w:type="character" w:customStyle="1" w:styleId="Affiliation0">
    <w:name w:val="Affiliation 字元"/>
    <w:basedOn w:val="a0"/>
    <w:link w:val="Affiliation"/>
    <w:rsid w:val="00473252"/>
    <w:rPr>
      <w:rFonts w:ascii="Helvetica" w:hAnsi="Helvetica" w:cs="Times New Roman"/>
      <w:kern w:val="0"/>
      <w:sz w:val="20"/>
      <w:szCs w:val="20"/>
    </w:rPr>
  </w:style>
  <w:style w:type="character" w:customStyle="1" w:styleId="ACM0">
    <w:name w:val="ACM 字元"/>
    <w:basedOn w:val="Affiliation0"/>
    <w:link w:val="ACM"/>
    <w:rsid w:val="00E74EEF"/>
    <w:rPr>
      <w:rFonts w:ascii="Tms Rmn" w:hAnsi="Tms Rmn" w:cs="Times New Roman"/>
      <w:kern w:val="0"/>
      <w:sz w:val="20"/>
      <w:szCs w:val="20"/>
    </w:rPr>
  </w:style>
  <w:style w:type="paragraph" w:styleId="ac">
    <w:name w:val="header"/>
    <w:basedOn w:val="a"/>
    <w:link w:val="ad"/>
    <w:uiPriority w:val="99"/>
    <w:unhideWhenUsed/>
    <w:rsid w:val="003D1DEF"/>
    <w:pPr>
      <w:tabs>
        <w:tab w:val="center" w:pos="4153"/>
        <w:tab w:val="right" w:pos="8306"/>
      </w:tabs>
      <w:snapToGrid w:val="0"/>
    </w:pPr>
    <w:rPr>
      <w:sz w:val="20"/>
      <w:szCs w:val="20"/>
    </w:rPr>
  </w:style>
  <w:style w:type="character" w:customStyle="1" w:styleId="ad">
    <w:name w:val="頁首 字元"/>
    <w:basedOn w:val="a0"/>
    <w:link w:val="ac"/>
    <w:uiPriority w:val="99"/>
    <w:rsid w:val="003D1DEF"/>
    <w:rPr>
      <w:sz w:val="20"/>
      <w:szCs w:val="20"/>
    </w:rPr>
  </w:style>
  <w:style w:type="paragraph" w:styleId="ae">
    <w:name w:val="footer"/>
    <w:basedOn w:val="a"/>
    <w:link w:val="af"/>
    <w:uiPriority w:val="99"/>
    <w:unhideWhenUsed/>
    <w:rsid w:val="003D1DEF"/>
    <w:pPr>
      <w:tabs>
        <w:tab w:val="center" w:pos="4153"/>
        <w:tab w:val="right" w:pos="8306"/>
      </w:tabs>
      <w:snapToGrid w:val="0"/>
    </w:pPr>
    <w:rPr>
      <w:sz w:val="20"/>
      <w:szCs w:val="20"/>
    </w:rPr>
  </w:style>
  <w:style w:type="character" w:customStyle="1" w:styleId="af">
    <w:name w:val="頁尾 字元"/>
    <w:basedOn w:val="a0"/>
    <w:link w:val="ae"/>
    <w:uiPriority w:val="99"/>
    <w:rsid w:val="003D1DEF"/>
    <w:rPr>
      <w:sz w:val="20"/>
      <w:szCs w:val="20"/>
    </w:rPr>
  </w:style>
  <w:style w:type="character" w:styleId="af0">
    <w:name w:val="Hyperlink"/>
    <w:basedOn w:val="a0"/>
    <w:uiPriority w:val="99"/>
    <w:unhideWhenUsed/>
    <w:rsid w:val="00630ACD"/>
    <w:rPr>
      <w:color w:val="0000FF" w:themeColor="hyperlink"/>
      <w:u w:val="single"/>
    </w:rPr>
  </w:style>
  <w:style w:type="paragraph" w:customStyle="1" w:styleId="af1">
    <w:name w:val="表"/>
    <w:basedOn w:val="a"/>
    <w:link w:val="af2"/>
    <w:qFormat/>
    <w:rsid w:val="00630ACD"/>
    <w:pPr>
      <w:jc w:val="center"/>
    </w:pPr>
    <w:rPr>
      <w:rFonts w:ascii="Times New Roman" w:hAnsi="Times New Roman" w:cs="Times New Roman"/>
      <w:sz w:val="20"/>
      <w:szCs w:val="20"/>
    </w:rPr>
  </w:style>
  <w:style w:type="character" w:customStyle="1" w:styleId="af2">
    <w:name w:val="表 字元"/>
    <w:basedOn w:val="a0"/>
    <w:link w:val="af1"/>
    <w:rsid w:val="00630ACD"/>
    <w:rPr>
      <w:rFonts w:ascii="Times New Roman" w:hAnsi="Times New Roman" w:cs="Times New Roman"/>
      <w:sz w:val="20"/>
      <w:szCs w:val="20"/>
    </w:rPr>
  </w:style>
  <w:style w:type="table" w:styleId="af3">
    <w:name w:val="Table Grid"/>
    <w:basedOn w:val="a1"/>
    <w:uiPriority w:val="59"/>
    <w:rsid w:val="00D1701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4">
    <w:name w:val="Emphasis"/>
    <w:basedOn w:val="a0"/>
    <w:uiPriority w:val="20"/>
    <w:qFormat/>
    <w:rsid w:val="003F7B67"/>
    <w:rPr>
      <w:i/>
      <w:iCs/>
    </w:rPr>
  </w:style>
  <w:style w:type="paragraph" w:customStyle="1" w:styleId="ACMTitle">
    <w:name w:val="ACM Title"/>
    <w:basedOn w:val="SecondaryHead"/>
    <w:link w:val="ACMTitle0"/>
    <w:qFormat/>
    <w:rsid w:val="00EE46BB"/>
  </w:style>
  <w:style w:type="character" w:customStyle="1" w:styleId="SecondaryHead0">
    <w:name w:val="Secondary Head 字元"/>
    <w:basedOn w:val="a6"/>
    <w:link w:val="SecondaryHead"/>
    <w:rsid w:val="00EE46BB"/>
    <w:rPr>
      <w:rFonts w:ascii="Helvetica" w:hAnsi="Helvetica" w:cs="Times New Roman"/>
      <w:kern w:val="0"/>
      <w:sz w:val="20"/>
      <w:szCs w:val="20"/>
    </w:rPr>
  </w:style>
  <w:style w:type="character" w:customStyle="1" w:styleId="ACMTitle0">
    <w:name w:val="ACM Title 字元"/>
    <w:basedOn w:val="SecondaryHead0"/>
    <w:link w:val="ACMTitle"/>
    <w:rsid w:val="00EE46BB"/>
    <w:rPr>
      <w:rFonts w:ascii="Helvetica" w:hAnsi="Helvetica" w:cs="Times New Roman"/>
      <w:kern w:val="0"/>
      <w:sz w:val="20"/>
      <w:szCs w:val="20"/>
    </w:rPr>
  </w:style>
  <w:style w:type="paragraph" w:customStyle="1" w:styleId="ACMref">
    <w:name w:val="ACM ref"/>
    <w:basedOn w:val="a"/>
    <w:link w:val="ACMref0"/>
    <w:qFormat/>
    <w:rsid w:val="00435471"/>
    <w:pPr>
      <w:autoSpaceDE w:val="0"/>
      <w:autoSpaceDN w:val="0"/>
      <w:adjustRightInd w:val="0"/>
    </w:pPr>
    <w:rPr>
      <w:rFonts w:ascii="Times New Roman" w:hAnsi="Times New Roman" w:cs="Times New Roman"/>
      <w:kern w:val="0"/>
      <w:sz w:val="16"/>
      <w:szCs w:val="16"/>
    </w:rPr>
  </w:style>
  <w:style w:type="character" w:customStyle="1" w:styleId="ACMref0">
    <w:name w:val="ACM ref 字元"/>
    <w:basedOn w:val="a0"/>
    <w:link w:val="ACMref"/>
    <w:rsid w:val="00435471"/>
    <w:rPr>
      <w:rFonts w:ascii="Times New Roman" w:hAnsi="Times New Roman" w:cs="Times New Roman"/>
      <w:kern w:val="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wmf"/><Relationship Id="rId18" Type="http://schemas.openxmlformats.org/officeDocument/2006/relationships/image" Target="media/image11.wmf"/><Relationship Id="rId26" Type="http://schemas.openxmlformats.org/officeDocument/2006/relationships/image" Target="media/image19.wmf"/><Relationship Id="rId39" Type="http://schemas.openxmlformats.org/officeDocument/2006/relationships/hyperlink" Target="http://software.intel.com/en-us/articles/intel-vtune-amplifier-xe/" TargetMode="External"/><Relationship Id="rId3" Type="http://schemas.microsoft.com/office/2007/relationships/stylesWithEffects" Target="stylesWithEffects.xml"/><Relationship Id="rId21" Type="http://schemas.openxmlformats.org/officeDocument/2006/relationships/image" Target="media/image14.wmf"/><Relationship Id="rId34" Type="http://schemas.openxmlformats.org/officeDocument/2006/relationships/image" Target="media/image27.wmf"/><Relationship Id="rId42" Type="http://schemas.openxmlformats.org/officeDocument/2006/relationships/hyperlink" Target="http://elinux.org/Kernel_Function_Trace" TargetMode="External"/><Relationship Id="rId47" Type="http://schemas.openxmlformats.org/officeDocument/2006/relationships/hyperlink" Target="http://developer.android.com/guide/developing/tools/traceview.html" TargetMode="Externa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wmf"/><Relationship Id="rId17" Type="http://schemas.openxmlformats.org/officeDocument/2006/relationships/image" Target="media/image10.wmf"/><Relationship Id="rId25" Type="http://schemas.openxmlformats.org/officeDocument/2006/relationships/image" Target="media/image18.wmf"/><Relationship Id="rId33" Type="http://schemas.openxmlformats.org/officeDocument/2006/relationships/image" Target="media/image26.wmf"/><Relationship Id="rId38" Type="http://schemas.openxmlformats.org/officeDocument/2006/relationships/hyperlink" Target="http://software.intel.com/en-us/articles/intel-vtune-amplifier-xe/" TargetMode="External"/><Relationship Id="rId46" Type="http://schemas.openxmlformats.org/officeDocument/2006/relationships/hyperlink" Target="http://code.google.com/p/skia/" TargetMode="External"/><Relationship Id="rId2" Type="http://schemas.openxmlformats.org/officeDocument/2006/relationships/styles" Target="styles.xml"/><Relationship Id="rId16" Type="http://schemas.openxmlformats.org/officeDocument/2006/relationships/image" Target="media/image9.wmf"/><Relationship Id="rId20" Type="http://schemas.openxmlformats.org/officeDocument/2006/relationships/image" Target="media/image13.wmf"/><Relationship Id="rId29" Type="http://schemas.openxmlformats.org/officeDocument/2006/relationships/image" Target="media/image22.wmf"/><Relationship Id="rId41" Type="http://schemas.openxmlformats.org/officeDocument/2006/relationships/hyperlink" Target="http://download.oracle.com/javase/1.4.2/docs/guide/jni/jni-12.html"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image" Target="media/image17.wmf"/><Relationship Id="rId32" Type="http://schemas.openxmlformats.org/officeDocument/2006/relationships/image" Target="media/image25.wmf"/><Relationship Id="rId37" Type="http://schemas.openxmlformats.org/officeDocument/2006/relationships/hyperlink" Target="http://ctags.sourceforge.net/" TargetMode="External"/><Relationship Id="rId40" Type="http://schemas.openxmlformats.org/officeDocument/2006/relationships/hyperlink" Target="http://www.jindent.com/" TargetMode="External"/><Relationship Id="rId45" Type="http://schemas.openxmlformats.org/officeDocument/2006/relationships/hyperlink" Target="http://oprofile.sourceforge.net/" TargetMode="External"/><Relationship Id="rId5" Type="http://schemas.openxmlformats.org/officeDocument/2006/relationships/webSettings" Target="webSettings.xml"/><Relationship Id="rId15" Type="http://schemas.openxmlformats.org/officeDocument/2006/relationships/image" Target="media/image8.wmf"/><Relationship Id="rId23" Type="http://schemas.openxmlformats.org/officeDocument/2006/relationships/image" Target="media/image16.wmf"/><Relationship Id="rId28" Type="http://schemas.openxmlformats.org/officeDocument/2006/relationships/image" Target="media/image21.bmp"/><Relationship Id="rId36" Type="http://schemas.openxmlformats.org/officeDocument/2006/relationships/hyperlink" Target="http://developer.android.com/reference/android/os/Debug.html" TargetMode="External"/><Relationship Id="rId49" Type="http://schemas.openxmlformats.org/officeDocument/2006/relationships/fontTable" Target="fontTable.xml"/><Relationship Id="rId10" Type="http://schemas.openxmlformats.org/officeDocument/2006/relationships/image" Target="media/image3.wmf"/><Relationship Id="rId19" Type="http://schemas.openxmlformats.org/officeDocument/2006/relationships/image" Target="media/image12.wmf"/><Relationship Id="rId31" Type="http://schemas.openxmlformats.org/officeDocument/2006/relationships/image" Target="media/image24.wmf"/><Relationship Id="rId44" Type="http://schemas.openxmlformats.org/officeDocument/2006/relationships/hyperlink" Target="http://oprofile.sourceforge.net/" TargetMode="Externa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7.wmf"/><Relationship Id="rId22" Type="http://schemas.openxmlformats.org/officeDocument/2006/relationships/image" Target="media/image15.wmf"/><Relationship Id="rId27" Type="http://schemas.openxmlformats.org/officeDocument/2006/relationships/image" Target="media/image20.wmf"/><Relationship Id="rId30" Type="http://schemas.openxmlformats.org/officeDocument/2006/relationships/image" Target="media/image23.wmf"/><Relationship Id="rId35" Type="http://schemas.openxmlformats.org/officeDocument/2006/relationships/image" Target="media/image28.wmf"/><Relationship Id="rId43" Type="http://schemas.openxmlformats.org/officeDocument/2006/relationships/hyperlink" Target="http://www.khronos.org/opengles/" TargetMode="External"/><Relationship Id="rId48" Type="http://schemas.openxmlformats.org/officeDocument/2006/relationships/footer" Target="footer1.xml"/><Relationship Id="rId8" Type="http://schemas.openxmlformats.org/officeDocument/2006/relationships/image" Target="media/image1.wm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445</TotalTime>
  <Pages>26</Pages>
  <Words>10376</Words>
  <Characters>59145</Characters>
  <Application>Microsoft Office Word</Application>
  <DocSecurity>0</DocSecurity>
  <Lines>492</Lines>
  <Paragraphs>138</Paragraphs>
  <ScaleCrop>false</ScaleCrop>
  <Company/>
  <LinksUpToDate>false</LinksUpToDate>
  <CharactersWithSpaces>69383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Laider</dc:creator>
  <cp:lastModifiedBy>Laider</cp:lastModifiedBy>
  <cp:revision>20</cp:revision>
  <cp:lastPrinted>2011-06-27T09:07:00Z</cp:lastPrinted>
  <dcterms:created xsi:type="dcterms:W3CDTF">2011-06-27T04:26:00Z</dcterms:created>
  <dcterms:modified xsi:type="dcterms:W3CDTF">2011-06-29T05:51:00Z</dcterms:modified>
</cp:coreProperties>
</file>